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379"/>
        <w:gridCol w:w="1559"/>
        <w:gridCol w:w="2126"/>
        <w:gridCol w:w="1418"/>
        <w:gridCol w:w="1559"/>
      </w:tblGrid>
      <w:tr w:rsidR="00572201" w:rsidRPr="00D00C5A" w14:paraId="170D2D08" w14:textId="77777777" w:rsidTr="0025471F">
        <w:trPr>
          <w:trHeight w:val="458"/>
        </w:trPr>
        <w:tc>
          <w:tcPr>
            <w:tcW w:w="2410" w:type="dxa"/>
            <w:shd w:val="clear" w:color="auto" w:fill="D9D9D9"/>
            <w:vAlign w:val="center"/>
          </w:tcPr>
          <w:p w14:paraId="170D2D04" w14:textId="77777777" w:rsidR="00572201" w:rsidRPr="00D00C5A" w:rsidRDefault="00572201"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Task:</w:t>
            </w:r>
          </w:p>
        </w:tc>
        <w:tc>
          <w:tcPr>
            <w:tcW w:w="10064" w:type="dxa"/>
            <w:gridSpan w:val="3"/>
            <w:vAlign w:val="center"/>
          </w:tcPr>
          <w:p w14:paraId="170D2D05" w14:textId="31E15817" w:rsidR="008C7E57" w:rsidRPr="00D00C5A" w:rsidRDefault="00B81B5C" w:rsidP="00305F1E">
            <w:pPr>
              <w:spacing w:after="0" w:line="240" w:lineRule="auto"/>
              <w:rPr>
                <w:rFonts w:asciiTheme="minorHAnsi" w:hAnsiTheme="minorHAnsi" w:cstheme="minorHAnsi"/>
                <w:sz w:val="20"/>
                <w:szCs w:val="20"/>
              </w:rPr>
            </w:pPr>
            <w:r w:rsidRPr="00D00C5A">
              <w:rPr>
                <w:rFonts w:asciiTheme="minorHAnsi" w:hAnsiTheme="minorHAnsi" w:cstheme="minorHAnsi"/>
                <w:bCs/>
                <w:sz w:val="20"/>
                <w:szCs w:val="20"/>
              </w:rPr>
              <w:t>This assessment covers the activities undertaken within the ‘Brigantium’ Roman Fort. Reference has been made to current HASPEV guidelines. School’s visiting the site are required to conduct their own risk assessments taking into account the age, needs and capabilities of the children. Our staff work in conjunction with teachers to supervise activities and manage risks appropriately.</w:t>
            </w:r>
          </w:p>
        </w:tc>
        <w:tc>
          <w:tcPr>
            <w:tcW w:w="1418" w:type="dxa"/>
            <w:tcBorders>
              <w:bottom w:val="single" w:sz="4" w:space="0" w:color="000000"/>
            </w:tcBorders>
            <w:shd w:val="clear" w:color="auto" w:fill="D9D9D9"/>
            <w:vAlign w:val="center"/>
          </w:tcPr>
          <w:p w14:paraId="170D2D06" w14:textId="77777777" w:rsidR="00572201" w:rsidRPr="00D00C5A" w:rsidRDefault="00572201"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Ref:</w:t>
            </w:r>
          </w:p>
        </w:tc>
        <w:tc>
          <w:tcPr>
            <w:tcW w:w="1559" w:type="dxa"/>
            <w:tcBorders>
              <w:bottom w:val="single" w:sz="4" w:space="0" w:color="000000"/>
            </w:tcBorders>
            <w:vAlign w:val="center"/>
          </w:tcPr>
          <w:p w14:paraId="170D2D07" w14:textId="6B372303" w:rsidR="00572201" w:rsidRPr="00D00C5A" w:rsidRDefault="00572201" w:rsidP="009B3243">
            <w:pPr>
              <w:spacing w:after="0" w:line="240" w:lineRule="auto"/>
              <w:rPr>
                <w:rFonts w:asciiTheme="minorHAnsi" w:hAnsiTheme="minorHAnsi" w:cstheme="minorHAnsi"/>
                <w:sz w:val="20"/>
                <w:szCs w:val="20"/>
              </w:rPr>
            </w:pPr>
          </w:p>
        </w:tc>
      </w:tr>
      <w:tr w:rsidR="00572201" w:rsidRPr="00D00C5A" w14:paraId="170D2D0E" w14:textId="77777777" w:rsidTr="00D567D4">
        <w:trPr>
          <w:trHeight w:val="407"/>
        </w:trPr>
        <w:tc>
          <w:tcPr>
            <w:tcW w:w="2410" w:type="dxa"/>
            <w:shd w:val="clear" w:color="auto" w:fill="D9D9D9"/>
            <w:vAlign w:val="center"/>
          </w:tcPr>
          <w:p w14:paraId="170D2D09" w14:textId="77777777" w:rsidR="00572201" w:rsidRPr="00D00C5A" w:rsidRDefault="00572201"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Persons Affected:</w:t>
            </w:r>
          </w:p>
        </w:tc>
        <w:tc>
          <w:tcPr>
            <w:tcW w:w="6379" w:type="dxa"/>
            <w:vAlign w:val="center"/>
          </w:tcPr>
          <w:p w14:paraId="170D2D0A" w14:textId="18A51F63" w:rsidR="00572201" w:rsidRPr="00D00C5A" w:rsidRDefault="00D00C5A" w:rsidP="00D03C9B">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Employees, School Children, School Staff</w:t>
            </w:r>
          </w:p>
        </w:tc>
        <w:tc>
          <w:tcPr>
            <w:tcW w:w="1559" w:type="dxa"/>
            <w:tcBorders>
              <w:bottom w:val="single" w:sz="4" w:space="0" w:color="000000"/>
              <w:right w:val="single" w:sz="4" w:space="0" w:color="000000"/>
            </w:tcBorders>
            <w:shd w:val="clear" w:color="auto" w:fill="D9D9D9"/>
            <w:vAlign w:val="center"/>
          </w:tcPr>
          <w:p w14:paraId="170D2D0B" w14:textId="77777777" w:rsidR="00572201" w:rsidRPr="00D00C5A" w:rsidRDefault="001258DF" w:rsidP="0025471F">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Length of activity:</w:t>
            </w:r>
          </w:p>
        </w:tc>
        <w:tc>
          <w:tcPr>
            <w:tcW w:w="5103" w:type="dxa"/>
            <w:gridSpan w:val="3"/>
            <w:tcBorders>
              <w:left w:val="single" w:sz="4" w:space="0" w:color="000000"/>
              <w:bottom w:val="single" w:sz="4" w:space="0" w:color="000000"/>
              <w:right w:val="single" w:sz="4" w:space="0" w:color="000000"/>
            </w:tcBorders>
            <w:vAlign w:val="center"/>
          </w:tcPr>
          <w:p w14:paraId="170D2D0D" w14:textId="77937C47" w:rsidR="001258DF" w:rsidRPr="00D00C5A" w:rsidRDefault="00E6407B" w:rsidP="003376B8">
            <w:pPr>
              <w:spacing w:after="0" w:line="240" w:lineRule="auto"/>
              <w:rPr>
                <w:rFonts w:asciiTheme="minorHAnsi" w:hAnsiTheme="minorHAnsi" w:cstheme="minorHAnsi"/>
                <w:sz w:val="20"/>
                <w:szCs w:val="20"/>
              </w:rPr>
            </w:pPr>
            <w:r w:rsidRPr="00D00C5A">
              <w:rPr>
                <w:rFonts w:asciiTheme="minorHAnsi" w:hAnsiTheme="minorHAnsi" w:cstheme="minorHAnsi"/>
                <w:bCs/>
                <w:sz w:val="20"/>
                <w:szCs w:val="20"/>
              </w:rPr>
              <w:t>Activities generally take place between 10.00 – 15.00.</w:t>
            </w:r>
          </w:p>
        </w:tc>
      </w:tr>
    </w:tbl>
    <w:p w14:paraId="170D2D0F" w14:textId="77777777" w:rsidR="00572201" w:rsidRPr="00D00C5A" w:rsidRDefault="00572201">
      <w:pPr>
        <w:spacing w:after="0" w:line="240" w:lineRule="auto"/>
        <w:rPr>
          <w:rFonts w:asciiTheme="minorHAnsi" w:hAnsiTheme="minorHAnsi" w:cstheme="minorHAnsi"/>
          <w:sz w:val="20"/>
          <w:szCs w:val="20"/>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43"/>
        <w:gridCol w:w="992"/>
        <w:gridCol w:w="1134"/>
        <w:gridCol w:w="851"/>
        <w:gridCol w:w="5244"/>
        <w:gridCol w:w="1985"/>
        <w:gridCol w:w="992"/>
      </w:tblGrid>
      <w:tr w:rsidR="00182059" w:rsidRPr="00D00C5A" w14:paraId="170D2D18" w14:textId="77777777" w:rsidTr="006B1165">
        <w:trPr>
          <w:trHeight w:val="404"/>
        </w:trPr>
        <w:tc>
          <w:tcPr>
            <w:tcW w:w="2410" w:type="dxa"/>
            <w:shd w:val="clear" w:color="auto" w:fill="D9D9D9"/>
            <w:vAlign w:val="center"/>
          </w:tcPr>
          <w:p w14:paraId="170D2D10" w14:textId="77777777" w:rsidR="00182059" w:rsidRPr="00D00C5A" w:rsidRDefault="00182059"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Hazard</w:t>
            </w:r>
          </w:p>
        </w:tc>
        <w:tc>
          <w:tcPr>
            <w:tcW w:w="1843" w:type="dxa"/>
            <w:shd w:val="clear" w:color="auto" w:fill="D9D9D9"/>
            <w:vAlign w:val="center"/>
          </w:tcPr>
          <w:p w14:paraId="170D2D11" w14:textId="77777777" w:rsidR="00182059" w:rsidRPr="00D00C5A" w:rsidRDefault="00182059"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Hazard Effect</w:t>
            </w:r>
          </w:p>
        </w:tc>
        <w:tc>
          <w:tcPr>
            <w:tcW w:w="992" w:type="dxa"/>
            <w:shd w:val="clear" w:color="auto" w:fill="D9D9D9"/>
            <w:vAlign w:val="center"/>
          </w:tcPr>
          <w:p w14:paraId="170D2D12" w14:textId="77777777" w:rsidR="00182059" w:rsidRPr="00D00C5A" w:rsidRDefault="00182059" w:rsidP="00150A42">
            <w:pPr>
              <w:spacing w:after="0" w:line="240" w:lineRule="auto"/>
              <w:jc w:val="center"/>
              <w:rPr>
                <w:rFonts w:asciiTheme="minorHAnsi" w:hAnsiTheme="minorHAnsi" w:cstheme="minorHAnsi"/>
                <w:sz w:val="20"/>
                <w:szCs w:val="20"/>
              </w:rPr>
            </w:pPr>
            <w:r w:rsidRPr="00D00C5A">
              <w:rPr>
                <w:rFonts w:asciiTheme="minorHAnsi" w:hAnsiTheme="minorHAnsi" w:cstheme="minorHAnsi"/>
                <w:sz w:val="20"/>
                <w:szCs w:val="20"/>
              </w:rPr>
              <w:t>Severity</w:t>
            </w:r>
          </w:p>
        </w:tc>
        <w:tc>
          <w:tcPr>
            <w:tcW w:w="1134" w:type="dxa"/>
            <w:shd w:val="clear" w:color="auto" w:fill="D9D9D9"/>
            <w:vAlign w:val="center"/>
          </w:tcPr>
          <w:p w14:paraId="170D2D13" w14:textId="77777777" w:rsidR="00182059" w:rsidRPr="00D00C5A" w:rsidRDefault="00182059" w:rsidP="00150A42">
            <w:pPr>
              <w:spacing w:after="0" w:line="240" w:lineRule="auto"/>
              <w:jc w:val="center"/>
              <w:rPr>
                <w:rFonts w:asciiTheme="minorHAnsi" w:hAnsiTheme="minorHAnsi" w:cstheme="minorHAnsi"/>
                <w:sz w:val="20"/>
                <w:szCs w:val="20"/>
              </w:rPr>
            </w:pPr>
            <w:r w:rsidRPr="00D00C5A">
              <w:rPr>
                <w:rFonts w:asciiTheme="minorHAnsi" w:hAnsiTheme="minorHAnsi" w:cstheme="minorHAnsi"/>
                <w:sz w:val="20"/>
                <w:szCs w:val="20"/>
              </w:rPr>
              <w:t>Likelihood</w:t>
            </w:r>
          </w:p>
        </w:tc>
        <w:tc>
          <w:tcPr>
            <w:tcW w:w="851" w:type="dxa"/>
            <w:shd w:val="clear" w:color="auto" w:fill="D9D9D9"/>
            <w:vAlign w:val="center"/>
          </w:tcPr>
          <w:p w14:paraId="170D2D14" w14:textId="1A7F6C71" w:rsidR="00182059" w:rsidRPr="00D00C5A" w:rsidRDefault="006B1165" w:rsidP="00150A42">
            <w:pPr>
              <w:spacing w:after="0" w:line="240" w:lineRule="auto"/>
              <w:jc w:val="center"/>
              <w:rPr>
                <w:rFonts w:asciiTheme="minorHAnsi" w:hAnsiTheme="minorHAnsi" w:cstheme="minorHAnsi"/>
                <w:sz w:val="20"/>
                <w:szCs w:val="20"/>
              </w:rPr>
            </w:pPr>
            <w:r w:rsidRPr="00D00C5A">
              <w:rPr>
                <w:rFonts w:asciiTheme="minorHAnsi" w:hAnsiTheme="minorHAnsi" w:cstheme="minorHAnsi"/>
                <w:sz w:val="20"/>
                <w:szCs w:val="20"/>
              </w:rPr>
              <w:t>Risk Rating</w:t>
            </w:r>
          </w:p>
        </w:tc>
        <w:tc>
          <w:tcPr>
            <w:tcW w:w="5244" w:type="dxa"/>
            <w:shd w:val="clear" w:color="auto" w:fill="D9D9D9"/>
            <w:vAlign w:val="center"/>
          </w:tcPr>
          <w:p w14:paraId="170D2D15" w14:textId="77777777" w:rsidR="00182059" w:rsidRPr="00D00C5A" w:rsidRDefault="00182059"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Current Control Measures</w:t>
            </w:r>
          </w:p>
        </w:tc>
        <w:tc>
          <w:tcPr>
            <w:tcW w:w="1985" w:type="dxa"/>
            <w:shd w:val="clear" w:color="auto" w:fill="D9D9D9"/>
            <w:vAlign w:val="center"/>
          </w:tcPr>
          <w:p w14:paraId="170D2D16" w14:textId="77777777" w:rsidR="00182059" w:rsidRPr="00D00C5A" w:rsidRDefault="00182059" w:rsidP="00150A42">
            <w:pPr>
              <w:spacing w:after="0" w:line="240" w:lineRule="auto"/>
              <w:rPr>
                <w:rFonts w:asciiTheme="minorHAnsi" w:hAnsiTheme="minorHAnsi" w:cstheme="minorHAnsi"/>
                <w:sz w:val="20"/>
                <w:szCs w:val="20"/>
              </w:rPr>
            </w:pPr>
            <w:r w:rsidRPr="00D00C5A">
              <w:rPr>
                <w:rFonts w:asciiTheme="minorHAnsi" w:hAnsiTheme="minorHAnsi" w:cstheme="minorHAnsi"/>
                <w:sz w:val="20"/>
                <w:szCs w:val="20"/>
              </w:rPr>
              <w:t>Additional Control Measures</w:t>
            </w:r>
          </w:p>
        </w:tc>
        <w:tc>
          <w:tcPr>
            <w:tcW w:w="992" w:type="dxa"/>
            <w:shd w:val="clear" w:color="auto" w:fill="D9D9D9"/>
            <w:vAlign w:val="center"/>
          </w:tcPr>
          <w:p w14:paraId="170D2D17" w14:textId="77777777" w:rsidR="00182059" w:rsidRPr="00D00C5A" w:rsidRDefault="00182059" w:rsidP="00150A42">
            <w:pPr>
              <w:spacing w:after="0" w:line="240" w:lineRule="auto"/>
              <w:jc w:val="center"/>
              <w:rPr>
                <w:rFonts w:asciiTheme="minorHAnsi" w:hAnsiTheme="minorHAnsi" w:cstheme="minorHAnsi"/>
                <w:sz w:val="20"/>
                <w:szCs w:val="20"/>
              </w:rPr>
            </w:pPr>
            <w:r w:rsidRPr="00D00C5A">
              <w:rPr>
                <w:rFonts w:asciiTheme="minorHAnsi" w:hAnsiTheme="minorHAnsi" w:cstheme="minorHAnsi"/>
                <w:sz w:val="20"/>
                <w:szCs w:val="20"/>
              </w:rPr>
              <w:t>Residual Risk</w:t>
            </w:r>
          </w:p>
        </w:tc>
      </w:tr>
      <w:tr w:rsidR="006715B5" w14:paraId="2560E77E" w14:textId="77777777" w:rsidTr="006715B5">
        <w:trPr>
          <w:trHeight w:val="427"/>
        </w:trPr>
        <w:tc>
          <w:tcPr>
            <w:tcW w:w="2410" w:type="dxa"/>
            <w:tcBorders>
              <w:top w:val="single" w:sz="4" w:space="0" w:color="000000"/>
              <w:left w:val="single" w:sz="4" w:space="0" w:color="000000"/>
              <w:bottom w:val="single" w:sz="4" w:space="0" w:color="000000"/>
              <w:right w:val="single" w:sz="4" w:space="0" w:color="000000"/>
            </w:tcBorders>
          </w:tcPr>
          <w:p w14:paraId="57526414" w14:textId="77777777" w:rsidR="006715B5" w:rsidRDefault="006715B5">
            <w:pPr>
              <w:spacing w:after="0" w:line="240" w:lineRule="auto"/>
              <w:rPr>
                <w:rFonts w:asciiTheme="minorHAnsi" w:eastAsia="ヒラギノ角ゴ Pro W3" w:hAnsiTheme="minorHAnsi" w:cstheme="minorHAnsi"/>
                <w:sz w:val="20"/>
                <w:szCs w:val="20"/>
              </w:rPr>
            </w:pPr>
            <w:r w:rsidRPr="006715B5">
              <w:rPr>
                <w:rFonts w:asciiTheme="minorHAnsi" w:eastAsia="ヒラギノ角ゴ Pro W3" w:hAnsiTheme="minorHAnsi" w:cstheme="minorHAnsi"/>
                <w:sz w:val="20"/>
                <w:szCs w:val="20"/>
              </w:rPr>
              <w:t>Manual handling activities including the movement of general items when moving and handling props and work items on site. .</w:t>
            </w:r>
          </w:p>
        </w:tc>
        <w:tc>
          <w:tcPr>
            <w:tcW w:w="1843" w:type="dxa"/>
            <w:tcBorders>
              <w:top w:val="single" w:sz="4" w:space="0" w:color="000000"/>
              <w:left w:val="single" w:sz="4" w:space="0" w:color="000000"/>
              <w:bottom w:val="single" w:sz="4" w:space="0" w:color="000000"/>
              <w:right w:val="single" w:sz="4" w:space="0" w:color="000000"/>
            </w:tcBorders>
          </w:tcPr>
          <w:p w14:paraId="0ED629BC" w14:textId="77777777" w:rsidR="006715B5" w:rsidRPr="006715B5" w:rsidRDefault="006715B5" w:rsidP="006715B5">
            <w:p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Back strains from stooping and lifting.</w:t>
            </w:r>
          </w:p>
          <w:p w14:paraId="490BDC4D" w14:textId="77777777" w:rsidR="006715B5" w:rsidRPr="006715B5" w:rsidRDefault="006715B5" w:rsidP="006715B5">
            <w:p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Foot fatigue from standing on cold hard floor for long periods of time.</w:t>
            </w:r>
          </w:p>
          <w:p w14:paraId="670F48FE" w14:textId="77777777" w:rsidR="006715B5" w:rsidRPr="006715B5" w:rsidRDefault="006715B5" w:rsidP="006715B5">
            <w:p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Sprains and strains.</w:t>
            </w:r>
          </w:p>
          <w:p w14:paraId="50701C01" w14:textId="77777777" w:rsidR="006715B5" w:rsidRPr="006715B5" w:rsidRDefault="006715B5" w:rsidP="006715B5">
            <w:p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Items being dropped when handling.</w:t>
            </w:r>
          </w:p>
          <w:p w14:paraId="77EF2322" w14:textId="77777777" w:rsidR="006715B5" w:rsidRPr="006715B5" w:rsidRDefault="006715B5" w:rsidP="006715B5">
            <w:p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Foot impact/general foot injuries.</w:t>
            </w:r>
          </w:p>
          <w:p w14:paraId="2C23C836" w14:textId="77777777" w:rsidR="006715B5" w:rsidRPr="006715B5" w:rsidRDefault="006715B5" w:rsidP="006715B5">
            <w:p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Repetitive strains (WRULDs).</w:t>
            </w:r>
          </w:p>
          <w:p w14:paraId="73C49901" w14:textId="77777777" w:rsidR="006715B5" w:rsidRDefault="006715B5">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82EAFF3" w14:textId="77777777" w:rsidR="006715B5" w:rsidRDefault="006715B5">
            <w:pPr>
              <w:spacing w:after="0" w:line="240" w:lineRule="auto"/>
              <w:jc w:val="center"/>
              <w:rPr>
                <w:rFonts w:asciiTheme="minorHAnsi" w:hAnsiTheme="minorHAnsi" w:cstheme="minorHAnsi"/>
                <w:sz w:val="20"/>
                <w:szCs w:val="20"/>
              </w:rPr>
            </w:pPr>
            <w:r w:rsidRPr="006715B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220EF65" w14:textId="77777777" w:rsidR="006715B5" w:rsidRDefault="006715B5">
            <w:pPr>
              <w:spacing w:after="0" w:line="240" w:lineRule="auto"/>
              <w:jc w:val="center"/>
              <w:rPr>
                <w:rFonts w:asciiTheme="minorHAnsi" w:hAnsiTheme="minorHAnsi" w:cstheme="minorHAnsi"/>
                <w:sz w:val="20"/>
                <w:szCs w:val="20"/>
              </w:rPr>
            </w:pPr>
            <w:r w:rsidRPr="006715B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48CC1AC" w14:textId="77777777" w:rsidR="006715B5" w:rsidRPr="006715B5" w:rsidRDefault="006715B5">
            <w:pPr>
              <w:spacing w:after="0" w:line="240" w:lineRule="auto"/>
              <w:jc w:val="center"/>
              <w:rPr>
                <w:rFonts w:asciiTheme="minorHAnsi" w:hAnsiTheme="minorHAnsi" w:cstheme="minorHAnsi"/>
                <w:sz w:val="20"/>
                <w:szCs w:val="20"/>
              </w:rPr>
            </w:pPr>
            <w:r w:rsidRPr="006715B5">
              <w:rPr>
                <w:rFonts w:asciiTheme="minorHAnsi" w:hAnsiTheme="minorHAnsi" w:cstheme="minorHAnsi"/>
                <w:sz w:val="20"/>
                <w:szCs w:val="20"/>
              </w:rPr>
              <w:t>9</w:t>
            </w:r>
          </w:p>
          <w:p w14:paraId="76EE9E00" w14:textId="77777777" w:rsidR="006715B5" w:rsidRDefault="006715B5">
            <w:pPr>
              <w:spacing w:after="0" w:line="240" w:lineRule="auto"/>
              <w:jc w:val="center"/>
              <w:rPr>
                <w:rFonts w:asciiTheme="minorHAnsi" w:hAnsiTheme="minorHAnsi" w:cstheme="minorHAnsi"/>
                <w:sz w:val="20"/>
                <w:szCs w:val="20"/>
              </w:rPr>
            </w:pPr>
            <w:r w:rsidRPr="006715B5">
              <w:rPr>
                <w:rFonts w:asciiTheme="minorHAnsi" w:hAnsiTheme="minorHAnsi" w:cstheme="minorHAnsi"/>
                <w:sz w:val="20"/>
                <w:szCs w:val="20"/>
              </w:rPr>
              <w:t>M</w:t>
            </w:r>
          </w:p>
        </w:tc>
        <w:tc>
          <w:tcPr>
            <w:tcW w:w="5244" w:type="dxa"/>
            <w:tcBorders>
              <w:top w:val="single" w:sz="4" w:space="0" w:color="000000"/>
              <w:left w:val="single" w:sz="4" w:space="0" w:color="000000"/>
              <w:bottom w:val="single" w:sz="4" w:space="0" w:color="000000"/>
              <w:right w:val="single" w:sz="4" w:space="0" w:color="000000"/>
            </w:tcBorders>
          </w:tcPr>
          <w:p w14:paraId="3B3060E2" w14:textId="77777777" w:rsidR="006715B5" w:rsidRPr="006715B5" w:rsidRDefault="006715B5" w:rsidP="006715B5">
            <w:pPr>
              <w:pStyle w:val="ListParagraph"/>
              <w:numPr>
                <w:ilvl w:val="0"/>
                <w:numId w:val="20"/>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 xml:space="preserve">Avoid handling where possible and use mechanical aids such as sack trolleys. </w:t>
            </w:r>
          </w:p>
          <w:p w14:paraId="4A0193BF" w14:textId="77777777" w:rsidR="006715B5" w:rsidRPr="006715B5" w:rsidRDefault="006715B5" w:rsidP="006715B5">
            <w:pPr>
              <w:pStyle w:val="ListParagraph"/>
              <w:numPr>
                <w:ilvl w:val="0"/>
                <w:numId w:val="20"/>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 xml:space="preserve">Help from other staff is available should it be needed – ensure a 2 man lift or a banksman is in place when handling larger sized items. </w:t>
            </w:r>
          </w:p>
          <w:p w14:paraId="398DD177" w14:textId="77777777" w:rsidR="006715B5" w:rsidRPr="006715B5" w:rsidRDefault="006715B5" w:rsidP="006715B5">
            <w:pPr>
              <w:pStyle w:val="ListParagraph"/>
              <w:numPr>
                <w:ilvl w:val="0"/>
                <w:numId w:val="20"/>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Safety footwear is worn to protect from impact wounds to feet.</w:t>
            </w:r>
          </w:p>
          <w:p w14:paraId="10A99C39" w14:textId="77777777" w:rsidR="006715B5" w:rsidRPr="006715B5" w:rsidRDefault="006715B5" w:rsidP="006715B5">
            <w:pPr>
              <w:pStyle w:val="ListParagraph"/>
              <w:numPr>
                <w:ilvl w:val="0"/>
                <w:numId w:val="20"/>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Gloves are provided to help grip where required.</w:t>
            </w:r>
          </w:p>
          <w:p w14:paraId="55DAEFF4" w14:textId="77777777" w:rsidR="006715B5" w:rsidRPr="006715B5" w:rsidRDefault="006715B5" w:rsidP="006715B5">
            <w:pPr>
              <w:pStyle w:val="ListParagraph"/>
              <w:numPr>
                <w:ilvl w:val="0"/>
                <w:numId w:val="20"/>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The job is varied, therefore repetitive lifting is not constant.</w:t>
            </w:r>
          </w:p>
          <w:p w14:paraId="4B3434CA" w14:textId="77777777" w:rsidR="006715B5" w:rsidRPr="006715B5" w:rsidRDefault="006715B5" w:rsidP="006715B5">
            <w:pPr>
              <w:pStyle w:val="ListParagraph"/>
              <w:numPr>
                <w:ilvl w:val="0"/>
                <w:numId w:val="20"/>
              </w:numPr>
              <w:spacing w:after="120" w:line="240" w:lineRule="auto"/>
              <w:rPr>
                <w:rFonts w:asciiTheme="minorHAnsi" w:hAnsiTheme="minorHAnsi" w:cstheme="minorHAnsi"/>
                <w:sz w:val="20"/>
                <w:szCs w:val="20"/>
              </w:rPr>
            </w:pPr>
            <w:r w:rsidRPr="006715B5">
              <w:rPr>
                <w:rFonts w:asciiTheme="minorHAnsi" w:hAnsiTheme="minorHAnsi" w:cstheme="minorHAnsi"/>
                <w:sz w:val="20"/>
                <w:szCs w:val="20"/>
              </w:rPr>
              <w:t>Workers have scheduled breaks throughout their day.</w:t>
            </w:r>
          </w:p>
          <w:p w14:paraId="2CD9F85C" w14:textId="77777777" w:rsidR="006715B5" w:rsidRPr="006715B5" w:rsidRDefault="006715B5" w:rsidP="006715B5">
            <w:pPr>
              <w:pStyle w:val="ListParagraph"/>
              <w:numPr>
                <w:ilvl w:val="0"/>
                <w:numId w:val="20"/>
              </w:numPr>
              <w:spacing w:after="120" w:line="240" w:lineRule="auto"/>
              <w:rPr>
                <w:rFonts w:asciiTheme="minorHAnsi" w:hAnsiTheme="minorHAnsi" w:cstheme="minorHAnsi"/>
                <w:sz w:val="20"/>
                <w:szCs w:val="20"/>
              </w:rPr>
            </w:pPr>
            <w:r w:rsidRPr="006715B5">
              <w:rPr>
                <w:rFonts w:asciiTheme="minorHAnsi" w:hAnsiTheme="minorHAnsi" w:cstheme="minorHAnsi"/>
                <w:sz w:val="20"/>
                <w:szCs w:val="20"/>
              </w:rPr>
              <w:t>Handling aids – trolleys and pump trucks can be used to reduce manual handling.</w:t>
            </w:r>
          </w:p>
          <w:p w14:paraId="4119A622" w14:textId="77777777" w:rsidR="006715B5" w:rsidRDefault="006715B5" w:rsidP="006715B5">
            <w:pPr>
              <w:pStyle w:val="ListParagraph"/>
              <w:numPr>
                <w:ilvl w:val="0"/>
                <w:numId w:val="21"/>
              </w:numPr>
              <w:rPr>
                <w:rFonts w:asciiTheme="minorHAnsi" w:hAnsiTheme="minorHAnsi" w:cstheme="minorHAnsi"/>
                <w:sz w:val="20"/>
                <w:szCs w:val="20"/>
              </w:rPr>
            </w:pPr>
            <w:r w:rsidRPr="006715B5">
              <w:rPr>
                <w:rFonts w:asciiTheme="minorHAnsi" w:hAnsiTheme="minorHAnsi" w:cstheme="minorHAnsi"/>
                <w:sz w:val="20"/>
                <w:szCs w:val="20"/>
              </w:rPr>
              <w:t>Loads can be split into smaller items which are easier to handle.</w:t>
            </w:r>
          </w:p>
        </w:tc>
        <w:tc>
          <w:tcPr>
            <w:tcW w:w="1985" w:type="dxa"/>
            <w:tcBorders>
              <w:top w:val="single" w:sz="4" w:space="0" w:color="000000"/>
              <w:left w:val="single" w:sz="4" w:space="0" w:color="000000"/>
              <w:bottom w:val="single" w:sz="4" w:space="0" w:color="000000"/>
              <w:right w:val="single" w:sz="4" w:space="0" w:color="000000"/>
            </w:tcBorders>
          </w:tcPr>
          <w:p w14:paraId="10072F7C" w14:textId="77777777" w:rsidR="006715B5" w:rsidRPr="006715B5" w:rsidRDefault="006715B5" w:rsidP="006715B5">
            <w:pPr>
              <w:pStyle w:val="ListParagraph"/>
              <w:numPr>
                <w:ilvl w:val="0"/>
                <w:numId w:val="20"/>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Manual handling training is provided.</w:t>
            </w:r>
          </w:p>
          <w:p w14:paraId="7EB5664F" w14:textId="77777777" w:rsidR="006715B5" w:rsidRDefault="006715B5" w:rsidP="006715B5">
            <w:pPr>
              <w:pStyle w:val="ListParagraph"/>
              <w:numPr>
                <w:ilvl w:val="0"/>
                <w:numId w:val="21"/>
              </w:numPr>
              <w:spacing w:after="0" w:line="240" w:lineRule="auto"/>
              <w:rPr>
                <w:rFonts w:asciiTheme="minorHAnsi" w:hAnsiTheme="minorHAnsi" w:cstheme="minorHAnsi"/>
                <w:sz w:val="20"/>
                <w:szCs w:val="20"/>
              </w:rPr>
            </w:pPr>
            <w:r w:rsidRPr="006715B5">
              <w:rPr>
                <w:rFonts w:asciiTheme="minorHAnsi" w:hAnsiTheme="minorHAnsi" w:cstheme="minorHAnsi"/>
                <w:sz w:val="20"/>
                <w:szCs w:val="20"/>
              </w:rPr>
              <w:t>Assessments to be carried out for activities where manual handling cannot be avoided and there is reasonably foreseeable significant risk.</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022E2BB" w14:textId="77777777" w:rsidR="006715B5" w:rsidRDefault="006715B5">
            <w:pPr>
              <w:spacing w:after="0" w:line="240" w:lineRule="auto"/>
              <w:jc w:val="center"/>
              <w:rPr>
                <w:rFonts w:asciiTheme="minorHAnsi" w:hAnsiTheme="minorHAnsi" w:cstheme="minorHAnsi"/>
                <w:sz w:val="20"/>
                <w:szCs w:val="20"/>
              </w:rPr>
            </w:pPr>
            <w:r w:rsidRPr="006715B5">
              <w:rPr>
                <w:rFonts w:asciiTheme="minorHAnsi" w:hAnsiTheme="minorHAnsi" w:cstheme="minorHAnsi"/>
                <w:sz w:val="20"/>
                <w:szCs w:val="20"/>
              </w:rPr>
              <w:t>3L</w:t>
            </w:r>
          </w:p>
        </w:tc>
      </w:tr>
      <w:tr w:rsidR="00883571" w:rsidRPr="00D00C5A" w14:paraId="170D2D36" w14:textId="77777777" w:rsidTr="008E6EA1">
        <w:trPr>
          <w:trHeight w:val="427"/>
        </w:trPr>
        <w:tc>
          <w:tcPr>
            <w:tcW w:w="2410" w:type="dxa"/>
          </w:tcPr>
          <w:p w14:paraId="619A47DA" w14:textId="77777777" w:rsidR="00883571" w:rsidRPr="006138A5" w:rsidRDefault="00883571" w:rsidP="00883571">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Weather conditions</w:t>
            </w:r>
          </w:p>
          <w:p w14:paraId="76C373FF" w14:textId="77777777" w:rsidR="00883571" w:rsidRPr="006138A5" w:rsidRDefault="00883571" w:rsidP="00883571">
            <w:pPr>
              <w:spacing w:after="0" w:line="240" w:lineRule="auto"/>
              <w:rPr>
                <w:rFonts w:asciiTheme="minorHAnsi" w:eastAsia="ヒラギノ角ゴ Pro W3" w:hAnsiTheme="minorHAnsi" w:cstheme="minorHAnsi"/>
                <w:sz w:val="20"/>
                <w:szCs w:val="20"/>
              </w:rPr>
            </w:pPr>
          </w:p>
          <w:p w14:paraId="170D2D1A" w14:textId="7BAC4628" w:rsidR="00883571" w:rsidRPr="006138A5" w:rsidRDefault="00883571" w:rsidP="00C04E9D">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Slipping &amp; tripping hazards / extreme heat or </w:t>
            </w:r>
            <w:r w:rsidR="001B7A91" w:rsidRPr="006138A5">
              <w:rPr>
                <w:rFonts w:asciiTheme="minorHAnsi" w:hAnsiTheme="minorHAnsi" w:cstheme="minorHAnsi"/>
                <w:sz w:val="20"/>
                <w:szCs w:val="20"/>
              </w:rPr>
              <w:t>cold,</w:t>
            </w:r>
            <w:r w:rsidR="00004E19" w:rsidRPr="006138A5">
              <w:rPr>
                <w:rFonts w:asciiTheme="minorHAnsi" w:hAnsiTheme="minorHAnsi" w:cstheme="minorHAnsi"/>
                <w:sz w:val="20"/>
                <w:szCs w:val="20"/>
              </w:rPr>
              <w:t xml:space="preserve"> inside the building where there is wooden flooring could also become wet and slippery</w:t>
            </w:r>
          </w:p>
        </w:tc>
        <w:tc>
          <w:tcPr>
            <w:tcW w:w="1843" w:type="dxa"/>
          </w:tcPr>
          <w:p w14:paraId="170D2D20" w14:textId="6F02949B" w:rsidR="00883571" w:rsidRPr="006138A5" w:rsidRDefault="00883571" w:rsidP="00883571">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Staff and visitors injured or made ill by site conditions</w:t>
            </w:r>
          </w:p>
        </w:tc>
        <w:tc>
          <w:tcPr>
            <w:tcW w:w="992" w:type="dxa"/>
          </w:tcPr>
          <w:p w14:paraId="170D2D21" w14:textId="510BF4D8" w:rsidR="00883571" w:rsidRPr="006138A5" w:rsidRDefault="00883571" w:rsidP="00883571">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Pr>
          <w:p w14:paraId="170D2D22" w14:textId="52BCEA18" w:rsidR="00883571" w:rsidRPr="006138A5" w:rsidRDefault="00883571" w:rsidP="00883571">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shd w:val="clear" w:color="auto" w:fill="FFC000"/>
          </w:tcPr>
          <w:p w14:paraId="170D2D23" w14:textId="346D7C93" w:rsidR="00883571" w:rsidRPr="006138A5" w:rsidRDefault="00883571" w:rsidP="00883571">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Pr>
          <w:p w14:paraId="6750F5C8" w14:textId="77777777" w:rsidR="00883571" w:rsidRPr="006138A5" w:rsidRDefault="00883571" w:rsidP="00883571">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Weather conditions are assessed by staff each day and appropriate action is taken to deal with adverse conditions, including cancelling events if deemed necessary. </w:t>
            </w:r>
          </w:p>
          <w:p w14:paraId="27F1E674" w14:textId="77777777" w:rsidR="00883571" w:rsidRPr="006138A5" w:rsidRDefault="00883571" w:rsidP="00883571">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Water and sunscreen are provided in hot weather.</w:t>
            </w:r>
          </w:p>
          <w:p w14:paraId="70D2F5A4" w14:textId="77777777" w:rsidR="00883571" w:rsidRPr="006138A5" w:rsidRDefault="00883571" w:rsidP="00883571">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Paths and roads are gritted as and when needed.</w:t>
            </w:r>
          </w:p>
          <w:p w14:paraId="481B47F0" w14:textId="59765527" w:rsidR="00883571" w:rsidRPr="006138A5" w:rsidRDefault="00883571" w:rsidP="00883571">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Main path throughout the </w:t>
            </w:r>
            <w:r w:rsidR="00C37661" w:rsidRPr="006138A5">
              <w:rPr>
                <w:rFonts w:asciiTheme="minorHAnsi" w:hAnsiTheme="minorHAnsi" w:cstheme="minorHAnsi"/>
                <w:sz w:val="20"/>
                <w:szCs w:val="20"/>
              </w:rPr>
              <w:t>Roman activity</w:t>
            </w:r>
            <w:r w:rsidRPr="006138A5">
              <w:rPr>
                <w:rFonts w:asciiTheme="minorHAnsi" w:hAnsiTheme="minorHAnsi" w:cstheme="minorHAnsi"/>
                <w:sz w:val="20"/>
                <w:szCs w:val="20"/>
              </w:rPr>
              <w:t xml:space="preserve"> area is in good condition.</w:t>
            </w:r>
          </w:p>
          <w:p w14:paraId="170D2D32" w14:textId="1C8F067B" w:rsidR="00004E19" w:rsidRPr="006138A5" w:rsidRDefault="00C37661" w:rsidP="00883571">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lastRenderedPageBreak/>
              <w:t xml:space="preserve">No running is communicated throughout all staff, </w:t>
            </w:r>
            <w:r w:rsidR="00ED72BA" w:rsidRPr="006138A5">
              <w:rPr>
                <w:rFonts w:asciiTheme="minorHAnsi" w:hAnsiTheme="minorHAnsi" w:cstheme="minorHAnsi"/>
                <w:sz w:val="20"/>
                <w:szCs w:val="20"/>
              </w:rPr>
              <w:t>teachers,</w:t>
            </w:r>
            <w:r w:rsidRPr="006138A5">
              <w:rPr>
                <w:rFonts w:asciiTheme="minorHAnsi" w:hAnsiTheme="minorHAnsi" w:cstheme="minorHAnsi"/>
                <w:sz w:val="20"/>
                <w:szCs w:val="20"/>
              </w:rPr>
              <w:t xml:space="preserve"> and children. </w:t>
            </w:r>
          </w:p>
        </w:tc>
        <w:tc>
          <w:tcPr>
            <w:tcW w:w="1985" w:type="dxa"/>
          </w:tcPr>
          <w:p w14:paraId="1339D862" w14:textId="77777777" w:rsidR="00883571" w:rsidRPr="006138A5" w:rsidRDefault="00883571" w:rsidP="00883571">
            <w:pPr>
              <w:pStyle w:val="ListParagraph"/>
              <w:numPr>
                <w:ilvl w:val="0"/>
                <w:numId w:val="2"/>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lastRenderedPageBreak/>
              <w:t xml:space="preserve">Appropriate footwear to be worn at all times. </w:t>
            </w:r>
          </w:p>
          <w:p w14:paraId="2D2EEAD0" w14:textId="77777777" w:rsidR="00883571" w:rsidRPr="006138A5" w:rsidRDefault="00883571" w:rsidP="00883571">
            <w:pPr>
              <w:pStyle w:val="ListParagraph"/>
              <w:numPr>
                <w:ilvl w:val="0"/>
                <w:numId w:val="2"/>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Paths and walkways to be maintained. </w:t>
            </w:r>
          </w:p>
          <w:p w14:paraId="0D0F2056" w14:textId="77777777" w:rsidR="00883571" w:rsidRPr="006138A5" w:rsidRDefault="00883571" w:rsidP="00883571">
            <w:pPr>
              <w:pStyle w:val="ListParagraph"/>
              <w:numPr>
                <w:ilvl w:val="0"/>
                <w:numId w:val="2"/>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Where the risk of slippery </w:t>
            </w:r>
            <w:r w:rsidRPr="006138A5">
              <w:rPr>
                <w:rFonts w:asciiTheme="minorHAnsi" w:hAnsiTheme="minorHAnsi" w:cstheme="minorHAnsi"/>
                <w:sz w:val="20"/>
                <w:szCs w:val="20"/>
              </w:rPr>
              <w:lastRenderedPageBreak/>
              <w:t xml:space="preserve">walkways increases due to the weather, the area is to be cordoned off. </w:t>
            </w:r>
          </w:p>
          <w:p w14:paraId="170D2D34" w14:textId="2506B309" w:rsidR="00883571" w:rsidRPr="006138A5" w:rsidRDefault="00883571" w:rsidP="00883571">
            <w:pPr>
              <w:pStyle w:val="ListParagraph"/>
              <w:numPr>
                <w:ilvl w:val="0"/>
                <w:numId w:val="2"/>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No procedure in place on what to do in the event of adverse weather.</w:t>
            </w:r>
          </w:p>
        </w:tc>
        <w:tc>
          <w:tcPr>
            <w:tcW w:w="992" w:type="dxa"/>
            <w:shd w:val="clear" w:color="auto" w:fill="00B050"/>
          </w:tcPr>
          <w:p w14:paraId="170D2D35" w14:textId="0954EDA6" w:rsidR="00883571" w:rsidRPr="006138A5" w:rsidRDefault="00883571" w:rsidP="00883571">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lastRenderedPageBreak/>
              <w:t>6</w:t>
            </w:r>
          </w:p>
        </w:tc>
      </w:tr>
      <w:tr w:rsidR="002A3BD8" w:rsidRPr="00D00C5A" w14:paraId="39799AD8" w14:textId="77777777" w:rsidTr="008E6EA1">
        <w:trPr>
          <w:trHeight w:val="427"/>
        </w:trPr>
        <w:tc>
          <w:tcPr>
            <w:tcW w:w="2410" w:type="dxa"/>
            <w:vAlign w:val="center"/>
          </w:tcPr>
          <w:p w14:paraId="1DFFFDB5" w14:textId="77777777" w:rsidR="002A3BD8" w:rsidRPr="006138A5" w:rsidRDefault="002A3BD8" w:rsidP="002A3BD8">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Weather conditions</w:t>
            </w:r>
          </w:p>
          <w:p w14:paraId="00B4C753" w14:textId="77777777" w:rsidR="002A3BD8" w:rsidRPr="006138A5" w:rsidRDefault="002A3BD8" w:rsidP="002A3BD8">
            <w:pPr>
              <w:spacing w:after="0" w:line="240" w:lineRule="auto"/>
              <w:rPr>
                <w:rFonts w:asciiTheme="minorHAnsi" w:eastAsia="ヒラギノ角ゴ Pro W3" w:hAnsiTheme="minorHAnsi" w:cstheme="minorHAnsi"/>
                <w:sz w:val="20"/>
                <w:szCs w:val="20"/>
              </w:rPr>
            </w:pPr>
          </w:p>
          <w:p w14:paraId="31C1DE24" w14:textId="324F61F7" w:rsidR="002A3BD8" w:rsidRPr="006138A5" w:rsidRDefault="002A3BD8" w:rsidP="002A3BD8">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Exposure to ultraviolet rays in sunlight</w:t>
            </w:r>
          </w:p>
        </w:tc>
        <w:tc>
          <w:tcPr>
            <w:tcW w:w="1843" w:type="dxa"/>
          </w:tcPr>
          <w:p w14:paraId="7573E12B" w14:textId="2A6E1E05" w:rsidR="002A3BD8" w:rsidRPr="006138A5" w:rsidRDefault="002A3BD8" w:rsidP="002A3BD8">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Reddening of the skin, blisters, with long term potentially leadings to a chance of developing skin cancer. </w:t>
            </w:r>
          </w:p>
        </w:tc>
        <w:tc>
          <w:tcPr>
            <w:tcW w:w="992" w:type="dxa"/>
          </w:tcPr>
          <w:p w14:paraId="79922382" w14:textId="77777777" w:rsidR="002A3BD8" w:rsidRPr="006138A5" w:rsidRDefault="002A3BD8" w:rsidP="002A3BD8">
            <w:pPr>
              <w:spacing w:after="0" w:line="240" w:lineRule="auto"/>
              <w:jc w:val="center"/>
              <w:rPr>
                <w:rFonts w:asciiTheme="minorHAnsi" w:hAnsiTheme="minorHAnsi" w:cstheme="minorHAnsi"/>
                <w:sz w:val="20"/>
                <w:szCs w:val="20"/>
              </w:rPr>
            </w:pPr>
          </w:p>
        </w:tc>
        <w:tc>
          <w:tcPr>
            <w:tcW w:w="1134" w:type="dxa"/>
          </w:tcPr>
          <w:p w14:paraId="766919D9" w14:textId="77777777" w:rsidR="002A3BD8" w:rsidRPr="006138A5" w:rsidRDefault="002A3BD8" w:rsidP="002A3BD8">
            <w:pPr>
              <w:spacing w:after="0" w:line="240" w:lineRule="auto"/>
              <w:jc w:val="center"/>
              <w:rPr>
                <w:rFonts w:asciiTheme="minorHAnsi" w:hAnsiTheme="minorHAnsi" w:cstheme="minorHAnsi"/>
                <w:sz w:val="20"/>
                <w:szCs w:val="20"/>
              </w:rPr>
            </w:pPr>
          </w:p>
        </w:tc>
        <w:tc>
          <w:tcPr>
            <w:tcW w:w="851" w:type="dxa"/>
            <w:shd w:val="clear" w:color="auto" w:fill="FFC000"/>
          </w:tcPr>
          <w:p w14:paraId="3911A221" w14:textId="5D826A43" w:rsidR="002A3BD8" w:rsidRPr="006138A5" w:rsidRDefault="002A3BD8" w:rsidP="002A3BD8">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Pr>
          <w:p w14:paraId="6F3376A0" w14:textId="77777777" w:rsidR="002A3BD8" w:rsidRPr="006138A5" w:rsidRDefault="002A3BD8" w:rsidP="002A3BD8">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Suitable clothing to be worn to ensure protection. This could be long sleeved tops and trousers, or ropes and other types of clothing. </w:t>
            </w:r>
          </w:p>
          <w:p w14:paraId="245AB809" w14:textId="77777777" w:rsidR="002A3BD8" w:rsidRPr="006138A5" w:rsidRDefault="002A3BD8" w:rsidP="002A3BD8">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Hats to worn where possible to protect the ears, and the back of the neck. </w:t>
            </w:r>
          </w:p>
          <w:p w14:paraId="4752F7ED" w14:textId="77777777" w:rsidR="002A3BD8" w:rsidRPr="006138A5" w:rsidRDefault="002A3BD8" w:rsidP="002A3BD8">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High factor sunscreen of at least SPF15 on any exposed skin. </w:t>
            </w:r>
          </w:p>
          <w:p w14:paraId="54FE23F3" w14:textId="77777777" w:rsidR="002A3BD8" w:rsidRPr="006138A5" w:rsidRDefault="002A3BD8" w:rsidP="002A3BD8">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Plenty of water available to avoid dehydration. </w:t>
            </w:r>
          </w:p>
          <w:p w14:paraId="74858F0C" w14:textId="34B60DD9" w:rsidR="002A3BD8" w:rsidRPr="006138A5" w:rsidRDefault="002A3BD8" w:rsidP="002A3BD8">
            <w:pPr>
              <w:pStyle w:val="ListParagraph"/>
              <w:numPr>
                <w:ilvl w:val="0"/>
                <w:numId w:val="2"/>
              </w:numPr>
              <w:rPr>
                <w:rFonts w:asciiTheme="minorHAnsi" w:hAnsiTheme="minorHAnsi" w:cstheme="minorHAnsi"/>
                <w:sz w:val="20"/>
                <w:szCs w:val="20"/>
              </w:rPr>
            </w:pPr>
            <w:r w:rsidRPr="006138A5">
              <w:rPr>
                <w:rFonts w:asciiTheme="minorHAnsi" w:hAnsiTheme="minorHAnsi" w:cstheme="minorHAnsi"/>
                <w:sz w:val="20"/>
                <w:szCs w:val="20"/>
              </w:rPr>
              <w:t xml:space="preserve">Regular skin checks of moles, and skin tags. Informing of GP if any chances occur. </w:t>
            </w:r>
          </w:p>
        </w:tc>
        <w:tc>
          <w:tcPr>
            <w:tcW w:w="1985" w:type="dxa"/>
          </w:tcPr>
          <w:p w14:paraId="42CDAF01" w14:textId="473E1F3D" w:rsidR="002A3BD8" w:rsidRPr="006138A5" w:rsidRDefault="002A3BD8" w:rsidP="002A3BD8">
            <w:pPr>
              <w:pStyle w:val="ListParagraph"/>
              <w:numPr>
                <w:ilvl w:val="0"/>
                <w:numId w:val="2"/>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What information is communicated to ensure the children are kept safe? </w:t>
            </w:r>
          </w:p>
        </w:tc>
        <w:tc>
          <w:tcPr>
            <w:tcW w:w="992" w:type="dxa"/>
            <w:shd w:val="clear" w:color="auto" w:fill="00B050"/>
          </w:tcPr>
          <w:p w14:paraId="67BF85B7" w14:textId="35414618" w:rsidR="002A3BD8" w:rsidRPr="006138A5" w:rsidRDefault="002A3BD8" w:rsidP="002A3BD8">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0B5E87" w:rsidRPr="00D00C5A" w14:paraId="170D2D51" w14:textId="77777777" w:rsidTr="008E6EA1">
        <w:trPr>
          <w:trHeight w:val="427"/>
        </w:trPr>
        <w:tc>
          <w:tcPr>
            <w:tcW w:w="2410" w:type="dxa"/>
            <w:vAlign w:val="center"/>
          </w:tcPr>
          <w:p w14:paraId="5C392681" w14:textId="77777777" w:rsidR="000B5E87" w:rsidRPr="006138A5" w:rsidRDefault="000B5E87" w:rsidP="000B5E87">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Excess numbers of visitors</w:t>
            </w:r>
          </w:p>
          <w:p w14:paraId="178712E2" w14:textId="77777777" w:rsidR="000B5E87" w:rsidRPr="006138A5" w:rsidRDefault="000B5E87" w:rsidP="000B5E87">
            <w:pPr>
              <w:spacing w:after="0" w:line="240" w:lineRule="auto"/>
              <w:rPr>
                <w:rFonts w:asciiTheme="minorHAnsi" w:eastAsia="ヒラギノ角ゴ Pro W3" w:hAnsiTheme="minorHAnsi" w:cstheme="minorHAnsi"/>
                <w:sz w:val="20"/>
                <w:szCs w:val="20"/>
              </w:rPr>
            </w:pPr>
          </w:p>
          <w:p w14:paraId="170D2D3A" w14:textId="33EC30C8" w:rsidR="000B5E87" w:rsidRPr="006138A5" w:rsidRDefault="000B5E87" w:rsidP="000B5E8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Inadequate supervision / overcrowding</w:t>
            </w:r>
          </w:p>
        </w:tc>
        <w:tc>
          <w:tcPr>
            <w:tcW w:w="1843" w:type="dxa"/>
          </w:tcPr>
          <w:p w14:paraId="170D2D3D" w14:textId="071849D8" w:rsidR="000B5E87" w:rsidRPr="006138A5" w:rsidRDefault="000B5E87" w:rsidP="000B5E8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Increased risk of accidents and injuries when overcrowding starts to occur</w:t>
            </w:r>
          </w:p>
        </w:tc>
        <w:tc>
          <w:tcPr>
            <w:tcW w:w="992" w:type="dxa"/>
          </w:tcPr>
          <w:p w14:paraId="170D2D3E" w14:textId="49D58722" w:rsidR="000B5E87" w:rsidRPr="006138A5" w:rsidRDefault="000B5E87" w:rsidP="000B5E8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Pr>
          <w:p w14:paraId="170D2D3F" w14:textId="1FAE0EE0" w:rsidR="000B5E87" w:rsidRPr="006138A5" w:rsidRDefault="000B5E87" w:rsidP="000B5E8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851" w:type="dxa"/>
            <w:shd w:val="clear" w:color="auto" w:fill="00B050"/>
          </w:tcPr>
          <w:p w14:paraId="170D2D40" w14:textId="737D73F3" w:rsidR="000B5E87" w:rsidRPr="006138A5" w:rsidRDefault="000B5E87" w:rsidP="000B5E8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Pr>
          <w:p w14:paraId="170D2D4B" w14:textId="1469FD5C" w:rsidR="000B5E87" w:rsidRPr="006138A5" w:rsidRDefault="000B5E87" w:rsidP="000B5E87">
            <w:pPr>
              <w:numPr>
                <w:ilvl w:val="0"/>
                <w:numId w:val="3"/>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There is a limit of 64 children working in a single group or a maximum of four activity groups.</w:t>
            </w:r>
          </w:p>
        </w:tc>
        <w:tc>
          <w:tcPr>
            <w:tcW w:w="1985" w:type="dxa"/>
          </w:tcPr>
          <w:p w14:paraId="170D2D4F" w14:textId="77777777" w:rsidR="000B5E87" w:rsidRPr="006138A5" w:rsidRDefault="000B5E87" w:rsidP="000B5E87">
            <w:pPr>
              <w:spacing w:after="0" w:line="240" w:lineRule="auto"/>
              <w:rPr>
                <w:rFonts w:asciiTheme="minorHAnsi" w:hAnsiTheme="minorHAnsi" w:cstheme="minorHAnsi"/>
                <w:sz w:val="20"/>
                <w:szCs w:val="20"/>
              </w:rPr>
            </w:pPr>
          </w:p>
        </w:tc>
        <w:tc>
          <w:tcPr>
            <w:tcW w:w="992" w:type="dxa"/>
            <w:shd w:val="clear" w:color="auto" w:fill="00B050"/>
          </w:tcPr>
          <w:p w14:paraId="170D2D50" w14:textId="681E657C" w:rsidR="000B5E87" w:rsidRPr="006138A5" w:rsidRDefault="000B5E87" w:rsidP="000B5E8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9F03B0" w:rsidRPr="00D00C5A" w14:paraId="170D2D69" w14:textId="77777777" w:rsidTr="008E6EA1">
        <w:trPr>
          <w:trHeight w:val="427"/>
        </w:trPr>
        <w:tc>
          <w:tcPr>
            <w:tcW w:w="2410" w:type="dxa"/>
            <w:vAlign w:val="center"/>
          </w:tcPr>
          <w:p w14:paraId="4E39DCF0" w14:textId="77777777" w:rsidR="009F03B0" w:rsidRPr="006138A5" w:rsidRDefault="009F03B0" w:rsidP="009F03B0">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Supervision of children</w:t>
            </w:r>
          </w:p>
          <w:p w14:paraId="1CDDB995" w14:textId="77777777" w:rsidR="009F03B0" w:rsidRPr="006138A5" w:rsidRDefault="009F03B0" w:rsidP="009F03B0">
            <w:pPr>
              <w:spacing w:after="0" w:line="240" w:lineRule="auto"/>
              <w:rPr>
                <w:rFonts w:asciiTheme="minorHAnsi" w:eastAsia="ヒラギノ角ゴ Pro W3" w:hAnsiTheme="minorHAnsi" w:cstheme="minorHAnsi"/>
                <w:sz w:val="20"/>
                <w:szCs w:val="20"/>
              </w:rPr>
            </w:pPr>
          </w:p>
          <w:p w14:paraId="170D2D52" w14:textId="01254D2B" w:rsidR="009F03B0" w:rsidRPr="006138A5" w:rsidRDefault="009F03B0" w:rsidP="009F03B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Inadequate supervision</w:t>
            </w:r>
          </w:p>
        </w:tc>
        <w:tc>
          <w:tcPr>
            <w:tcW w:w="1843" w:type="dxa"/>
          </w:tcPr>
          <w:p w14:paraId="170D2D54" w14:textId="0F0E1B67" w:rsidR="009F03B0" w:rsidRPr="006138A5" w:rsidRDefault="009F03B0" w:rsidP="009F03B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becoming injured or causing damage when left unsupervised</w:t>
            </w:r>
          </w:p>
        </w:tc>
        <w:tc>
          <w:tcPr>
            <w:tcW w:w="992" w:type="dxa"/>
          </w:tcPr>
          <w:p w14:paraId="170D2D55" w14:textId="2B3DFB6A" w:rsidR="009F03B0" w:rsidRPr="006138A5" w:rsidRDefault="009F03B0" w:rsidP="009F03B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Pr>
          <w:p w14:paraId="170D2D56" w14:textId="03E2CAF2" w:rsidR="009F03B0" w:rsidRPr="006138A5" w:rsidRDefault="009F03B0" w:rsidP="009F03B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shd w:val="clear" w:color="auto" w:fill="FFC000"/>
          </w:tcPr>
          <w:p w14:paraId="170D2D57" w14:textId="2E904EF0" w:rsidR="009F03B0" w:rsidRPr="006138A5" w:rsidRDefault="009F03B0" w:rsidP="009F03B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12</w:t>
            </w:r>
          </w:p>
        </w:tc>
        <w:tc>
          <w:tcPr>
            <w:tcW w:w="5244" w:type="dxa"/>
          </w:tcPr>
          <w:p w14:paraId="7131250A" w14:textId="403D5FBC" w:rsidR="009F03B0" w:rsidRPr="006138A5" w:rsidRDefault="009F03B0" w:rsidP="009F03B0">
            <w:pPr>
              <w:numPr>
                <w:ilvl w:val="0"/>
                <w:numId w:val="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School group leaders and their assistants are responsible for supervising children at all times on site. </w:t>
            </w:r>
          </w:p>
          <w:p w14:paraId="170D2D66" w14:textId="0566DCA5" w:rsidR="009F03B0" w:rsidRPr="006138A5" w:rsidRDefault="009F03B0" w:rsidP="009F03B0">
            <w:pPr>
              <w:numPr>
                <w:ilvl w:val="0"/>
                <w:numId w:val="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Murton Park provide a leader for the day who works in conjunction with school staff.</w:t>
            </w:r>
          </w:p>
        </w:tc>
        <w:tc>
          <w:tcPr>
            <w:tcW w:w="1985" w:type="dxa"/>
          </w:tcPr>
          <w:p w14:paraId="170D2D67" w14:textId="77777777" w:rsidR="009F03B0" w:rsidRPr="006138A5" w:rsidRDefault="009F03B0" w:rsidP="009F03B0">
            <w:pPr>
              <w:spacing w:after="0" w:line="240" w:lineRule="auto"/>
              <w:rPr>
                <w:rFonts w:asciiTheme="minorHAnsi" w:hAnsiTheme="minorHAnsi" w:cstheme="minorHAnsi"/>
                <w:sz w:val="20"/>
                <w:szCs w:val="20"/>
              </w:rPr>
            </w:pPr>
          </w:p>
        </w:tc>
        <w:tc>
          <w:tcPr>
            <w:tcW w:w="992" w:type="dxa"/>
            <w:shd w:val="clear" w:color="auto" w:fill="00B050"/>
          </w:tcPr>
          <w:p w14:paraId="170D2D68" w14:textId="562B664E" w:rsidR="009F03B0" w:rsidRPr="006138A5" w:rsidRDefault="009F03B0" w:rsidP="009F03B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9E694C" w:rsidRPr="00D00C5A" w14:paraId="170D2D7C" w14:textId="77777777" w:rsidTr="00FB766E">
        <w:trPr>
          <w:trHeight w:val="427"/>
        </w:trPr>
        <w:tc>
          <w:tcPr>
            <w:tcW w:w="2410" w:type="dxa"/>
          </w:tcPr>
          <w:p w14:paraId="571AD0BA" w14:textId="77777777" w:rsidR="009E694C" w:rsidRPr="006138A5" w:rsidRDefault="009E694C" w:rsidP="009E694C">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Fire safety</w:t>
            </w:r>
          </w:p>
          <w:p w14:paraId="3AC663A3" w14:textId="77777777" w:rsidR="009E694C" w:rsidRPr="006138A5" w:rsidRDefault="009E694C" w:rsidP="009E694C">
            <w:pPr>
              <w:spacing w:after="0" w:line="240" w:lineRule="auto"/>
              <w:rPr>
                <w:rFonts w:asciiTheme="minorHAnsi" w:eastAsia="ヒラギノ角ゴ Pro W3" w:hAnsiTheme="minorHAnsi" w:cstheme="minorHAnsi"/>
                <w:sz w:val="20"/>
                <w:szCs w:val="20"/>
              </w:rPr>
            </w:pPr>
          </w:p>
          <w:p w14:paraId="170D2D6B" w14:textId="67E9258D" w:rsidR="009E694C" w:rsidRPr="006138A5" w:rsidRDefault="009E694C" w:rsidP="009E694C">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Fire breaking out due to poorly maintained equipment or other potential ignition sources</w:t>
            </w:r>
          </w:p>
        </w:tc>
        <w:tc>
          <w:tcPr>
            <w:tcW w:w="1843" w:type="dxa"/>
          </w:tcPr>
          <w:p w14:paraId="170D2D6D" w14:textId="76527B0B" w:rsidR="009E694C" w:rsidRPr="006138A5" w:rsidRDefault="009E694C" w:rsidP="009E694C">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All people in area at risk of serious injury</w:t>
            </w:r>
          </w:p>
        </w:tc>
        <w:tc>
          <w:tcPr>
            <w:tcW w:w="992" w:type="dxa"/>
          </w:tcPr>
          <w:p w14:paraId="170D2D6E" w14:textId="66F752DB" w:rsidR="009E694C" w:rsidRPr="006138A5" w:rsidRDefault="00624838" w:rsidP="009E694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134" w:type="dxa"/>
          </w:tcPr>
          <w:p w14:paraId="170D2D6F" w14:textId="685B090C" w:rsidR="009E694C" w:rsidRPr="006138A5" w:rsidRDefault="00BC2057" w:rsidP="009E694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851" w:type="dxa"/>
            <w:shd w:val="clear" w:color="auto" w:fill="FFC000"/>
          </w:tcPr>
          <w:p w14:paraId="170D2D70" w14:textId="5E904DCF" w:rsidR="009E694C" w:rsidRPr="006138A5" w:rsidRDefault="00BC2057" w:rsidP="009E694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5244" w:type="dxa"/>
          </w:tcPr>
          <w:p w14:paraId="774E0D56" w14:textId="7EEF4E57" w:rsidR="009E694C" w:rsidRPr="006138A5" w:rsidRDefault="009E694C" w:rsidP="009E694C">
            <w:pPr>
              <w:numPr>
                <w:ilvl w:val="0"/>
                <w:numId w:val="6"/>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Staff carry out daily checks ensuring that exits from buildings are clear, adequate signage is in place and that any fire hazards are removed.</w:t>
            </w:r>
          </w:p>
          <w:p w14:paraId="0862A597" w14:textId="21F1305B" w:rsidR="009E694C" w:rsidRPr="006138A5" w:rsidRDefault="009E694C" w:rsidP="009E694C">
            <w:pPr>
              <w:numPr>
                <w:ilvl w:val="0"/>
                <w:numId w:val="6"/>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Electrical equipment that is used within the area is subject to regular checks. </w:t>
            </w:r>
            <w:r w:rsidR="007B6052" w:rsidRPr="006138A5">
              <w:rPr>
                <w:rFonts w:asciiTheme="minorHAnsi" w:hAnsiTheme="minorHAnsi" w:cstheme="minorHAnsi"/>
                <w:sz w:val="20"/>
                <w:szCs w:val="20"/>
              </w:rPr>
              <w:t xml:space="preserve">Although it was reported at the time that there was no electrical equipment at the roman area. </w:t>
            </w:r>
          </w:p>
          <w:p w14:paraId="3960E2EA" w14:textId="77777777" w:rsidR="009E694C" w:rsidRPr="006138A5" w:rsidRDefault="009E694C" w:rsidP="009E694C">
            <w:pPr>
              <w:numPr>
                <w:ilvl w:val="0"/>
                <w:numId w:val="6"/>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Fire extinguishers are provided, and these are regularly checked.</w:t>
            </w:r>
          </w:p>
          <w:p w14:paraId="54EDFC74" w14:textId="77777777" w:rsidR="009E694C" w:rsidRPr="006138A5" w:rsidRDefault="009E694C" w:rsidP="009E694C">
            <w:pPr>
              <w:numPr>
                <w:ilvl w:val="0"/>
                <w:numId w:val="6"/>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Staff are trained in site fire procedures.</w:t>
            </w:r>
          </w:p>
          <w:p w14:paraId="170D2D79" w14:textId="7927C805" w:rsidR="009E694C" w:rsidRPr="006138A5" w:rsidRDefault="009E694C" w:rsidP="007B6052">
            <w:pPr>
              <w:numPr>
                <w:ilvl w:val="0"/>
                <w:numId w:val="6"/>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lastRenderedPageBreak/>
              <w:t>Briefings on fire procedures are given to visiting school staff.</w:t>
            </w:r>
          </w:p>
        </w:tc>
        <w:tc>
          <w:tcPr>
            <w:tcW w:w="1985" w:type="dxa"/>
          </w:tcPr>
          <w:p w14:paraId="170D2D7A" w14:textId="5F24688B" w:rsidR="009E694C" w:rsidRPr="006138A5" w:rsidRDefault="009E694C" w:rsidP="009E694C">
            <w:pPr>
              <w:spacing w:after="0" w:line="240" w:lineRule="auto"/>
              <w:rPr>
                <w:rFonts w:asciiTheme="minorHAnsi" w:hAnsiTheme="minorHAnsi" w:cstheme="minorHAnsi"/>
                <w:sz w:val="20"/>
                <w:szCs w:val="20"/>
              </w:rPr>
            </w:pPr>
          </w:p>
        </w:tc>
        <w:tc>
          <w:tcPr>
            <w:tcW w:w="992" w:type="dxa"/>
            <w:shd w:val="clear" w:color="auto" w:fill="00B050"/>
          </w:tcPr>
          <w:p w14:paraId="170D2D7B" w14:textId="2E8E3627" w:rsidR="009E694C" w:rsidRPr="006138A5" w:rsidRDefault="00FB766E" w:rsidP="009E694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A41747" w:rsidRPr="00D00C5A" w14:paraId="5C20F451" w14:textId="77777777" w:rsidTr="00FB766E">
        <w:trPr>
          <w:trHeight w:val="427"/>
        </w:trPr>
        <w:tc>
          <w:tcPr>
            <w:tcW w:w="2410" w:type="dxa"/>
          </w:tcPr>
          <w:p w14:paraId="064132BF" w14:textId="77777777" w:rsidR="00A41747" w:rsidRPr="006138A5" w:rsidRDefault="00A41747" w:rsidP="00A41747">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 xml:space="preserve">Movement from buses or minibuses by staff or school staff and children </w:t>
            </w:r>
          </w:p>
          <w:p w14:paraId="0E44840F" w14:textId="77777777" w:rsidR="00A41747" w:rsidRPr="006138A5" w:rsidRDefault="00A41747" w:rsidP="00A41747">
            <w:pPr>
              <w:spacing w:after="0" w:line="240" w:lineRule="auto"/>
              <w:rPr>
                <w:rFonts w:asciiTheme="minorHAnsi" w:eastAsia="ヒラギノ角ゴ Pro W3" w:hAnsiTheme="minorHAnsi" w:cstheme="minorHAnsi"/>
                <w:sz w:val="20"/>
                <w:szCs w:val="20"/>
              </w:rPr>
            </w:pPr>
          </w:p>
          <w:p w14:paraId="210468E5" w14:textId="758AEF8A" w:rsidR="00A41747" w:rsidRPr="006138A5" w:rsidRDefault="00A41747" w:rsidP="00A4174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Other vehicles moving in area, or without warning</w:t>
            </w:r>
          </w:p>
        </w:tc>
        <w:tc>
          <w:tcPr>
            <w:tcW w:w="1843" w:type="dxa"/>
          </w:tcPr>
          <w:p w14:paraId="4138EEC3" w14:textId="6E1474E5" w:rsidR="00A41747" w:rsidRPr="006138A5" w:rsidRDefault="00A41747" w:rsidP="00A4174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Serious or fatal injury if struck by a vehicle</w:t>
            </w:r>
          </w:p>
        </w:tc>
        <w:tc>
          <w:tcPr>
            <w:tcW w:w="992" w:type="dxa"/>
          </w:tcPr>
          <w:p w14:paraId="402C72F3" w14:textId="21D56776" w:rsidR="00A41747" w:rsidRPr="006138A5" w:rsidRDefault="00A41747" w:rsidP="00A4174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Pr>
          <w:p w14:paraId="0442B264" w14:textId="12EECD7F" w:rsidR="00A41747" w:rsidRPr="006138A5" w:rsidRDefault="00A41747" w:rsidP="00A4174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851" w:type="dxa"/>
            <w:shd w:val="clear" w:color="auto" w:fill="FF0000"/>
          </w:tcPr>
          <w:p w14:paraId="0DC25F34" w14:textId="6E4E3A61" w:rsidR="00A41747" w:rsidRPr="006138A5" w:rsidRDefault="00A41747" w:rsidP="00A4174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16</w:t>
            </w:r>
          </w:p>
        </w:tc>
        <w:tc>
          <w:tcPr>
            <w:tcW w:w="5244" w:type="dxa"/>
          </w:tcPr>
          <w:p w14:paraId="4A2292C0" w14:textId="20E8A778" w:rsidR="00A41747" w:rsidRPr="006138A5" w:rsidRDefault="00A41747" w:rsidP="00A41747">
            <w:pPr>
              <w:numPr>
                <w:ilvl w:val="0"/>
                <w:numId w:val="4"/>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Buses are parked as near to the entrance to the site as possible, away from the general public car park.</w:t>
            </w:r>
          </w:p>
          <w:p w14:paraId="74CAFC32" w14:textId="2B649ECD" w:rsidR="00A41747" w:rsidRPr="006138A5" w:rsidRDefault="00A41747" w:rsidP="00A41747">
            <w:pPr>
              <w:numPr>
                <w:ilvl w:val="0"/>
                <w:numId w:val="4"/>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 Murton Park day leader and school staff supervise children disembarking.</w:t>
            </w:r>
          </w:p>
        </w:tc>
        <w:tc>
          <w:tcPr>
            <w:tcW w:w="1985" w:type="dxa"/>
          </w:tcPr>
          <w:p w14:paraId="2A39EDBF" w14:textId="4E2CEA26" w:rsidR="00A41747" w:rsidRPr="006138A5" w:rsidRDefault="00A41747" w:rsidP="00A4174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It was reported that occasionally, staff from the DVLR can ignore staff when the schools are disembarking from the buses. Communication needs to happen to ensure that no access can be gained whilst the individuals are coming off the bus. </w:t>
            </w:r>
          </w:p>
        </w:tc>
        <w:tc>
          <w:tcPr>
            <w:tcW w:w="992" w:type="dxa"/>
            <w:shd w:val="clear" w:color="auto" w:fill="00B050"/>
          </w:tcPr>
          <w:p w14:paraId="0B627B4D" w14:textId="082423F1" w:rsidR="00A41747" w:rsidRPr="006138A5" w:rsidRDefault="00FB766E" w:rsidP="00A4174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A41747" w:rsidRPr="00D00C5A" w14:paraId="222326BA" w14:textId="77777777" w:rsidTr="00FB766E">
        <w:trPr>
          <w:trHeight w:val="427"/>
        </w:trPr>
        <w:tc>
          <w:tcPr>
            <w:tcW w:w="2410" w:type="dxa"/>
          </w:tcPr>
          <w:p w14:paraId="474E2A11" w14:textId="77777777" w:rsidR="00A41747" w:rsidRPr="006138A5" w:rsidRDefault="00D917B2" w:rsidP="00431936">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 xml:space="preserve">Stairways / access to turrets </w:t>
            </w:r>
          </w:p>
          <w:p w14:paraId="3F1C3F48" w14:textId="77777777" w:rsidR="00D917B2" w:rsidRPr="006138A5" w:rsidRDefault="00D917B2" w:rsidP="00D917B2">
            <w:pPr>
              <w:spacing w:after="0" w:line="240" w:lineRule="auto"/>
              <w:jc w:val="center"/>
              <w:rPr>
                <w:rFonts w:asciiTheme="minorHAnsi" w:eastAsia="ヒラギノ角ゴ Pro W3" w:hAnsiTheme="minorHAnsi" w:cstheme="minorHAnsi"/>
                <w:sz w:val="20"/>
                <w:szCs w:val="20"/>
              </w:rPr>
            </w:pPr>
          </w:p>
          <w:p w14:paraId="2217177C" w14:textId="26DCF12E" w:rsidR="00D917B2" w:rsidRPr="006138A5" w:rsidRDefault="003F7145" w:rsidP="00431936">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Slips and trips</w:t>
            </w:r>
          </w:p>
        </w:tc>
        <w:tc>
          <w:tcPr>
            <w:tcW w:w="1843" w:type="dxa"/>
          </w:tcPr>
          <w:p w14:paraId="6AECBF52" w14:textId="1FC10688" w:rsidR="00A41747" w:rsidRPr="006138A5" w:rsidRDefault="00E72ED7" w:rsidP="00A4174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Potential for injury or fall if access is gained. </w:t>
            </w:r>
          </w:p>
        </w:tc>
        <w:tc>
          <w:tcPr>
            <w:tcW w:w="992" w:type="dxa"/>
          </w:tcPr>
          <w:p w14:paraId="17748D60" w14:textId="1DDBD9E8" w:rsidR="00A41747" w:rsidRPr="006138A5" w:rsidRDefault="005908D2" w:rsidP="00A4174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Pr>
          <w:p w14:paraId="6D605498" w14:textId="16435959" w:rsidR="00A41747" w:rsidRPr="006138A5" w:rsidRDefault="005908D2" w:rsidP="00A4174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shd w:val="clear" w:color="auto" w:fill="FFC000"/>
          </w:tcPr>
          <w:p w14:paraId="239A3851" w14:textId="6D4A88D3" w:rsidR="00A41747" w:rsidRPr="006138A5" w:rsidRDefault="005908D2" w:rsidP="00A4174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12</w:t>
            </w:r>
          </w:p>
        </w:tc>
        <w:tc>
          <w:tcPr>
            <w:tcW w:w="5244" w:type="dxa"/>
          </w:tcPr>
          <w:p w14:paraId="1859616B" w14:textId="77777777" w:rsidR="00A41747" w:rsidRPr="006138A5" w:rsidRDefault="002265AA" w:rsidP="00A41747">
            <w:pPr>
              <w:numPr>
                <w:ilvl w:val="0"/>
                <w:numId w:val="7"/>
              </w:numPr>
              <w:spacing w:after="0" w:line="240" w:lineRule="auto"/>
              <w:ind w:left="360"/>
              <w:rPr>
                <w:rFonts w:asciiTheme="minorHAnsi" w:hAnsiTheme="minorHAnsi" w:cstheme="minorHAnsi"/>
                <w:sz w:val="20"/>
                <w:szCs w:val="20"/>
              </w:rPr>
            </w:pPr>
            <w:r w:rsidRPr="006138A5">
              <w:rPr>
                <w:rFonts w:asciiTheme="minorHAnsi" w:hAnsiTheme="minorHAnsi" w:cstheme="minorHAnsi"/>
                <w:sz w:val="20"/>
                <w:szCs w:val="20"/>
              </w:rPr>
              <w:t xml:space="preserve">The walkways inside the village boundary fence and the steps up to the turrets are currently out of bounds. </w:t>
            </w:r>
          </w:p>
          <w:p w14:paraId="652E4C8F" w14:textId="37550F61" w:rsidR="002265AA" w:rsidRPr="006138A5" w:rsidRDefault="002265AA" w:rsidP="00A41747">
            <w:pPr>
              <w:numPr>
                <w:ilvl w:val="0"/>
                <w:numId w:val="7"/>
              </w:numPr>
              <w:spacing w:after="0" w:line="240" w:lineRule="auto"/>
              <w:ind w:left="360"/>
              <w:rPr>
                <w:rFonts w:asciiTheme="minorHAnsi" w:hAnsiTheme="minorHAnsi" w:cstheme="minorHAnsi"/>
                <w:sz w:val="20"/>
                <w:szCs w:val="20"/>
              </w:rPr>
            </w:pPr>
            <w:r w:rsidRPr="006138A5">
              <w:rPr>
                <w:rFonts w:asciiTheme="minorHAnsi" w:hAnsiTheme="minorHAnsi" w:cstheme="minorHAnsi"/>
                <w:sz w:val="20"/>
                <w:szCs w:val="20"/>
              </w:rPr>
              <w:t xml:space="preserve">Children are supervised at all times to ensure this is </w:t>
            </w:r>
            <w:r w:rsidR="00CA5169" w:rsidRPr="006138A5">
              <w:rPr>
                <w:rFonts w:asciiTheme="minorHAnsi" w:hAnsiTheme="minorHAnsi" w:cstheme="minorHAnsi"/>
                <w:sz w:val="20"/>
                <w:szCs w:val="20"/>
              </w:rPr>
              <w:t xml:space="preserve">controlled. </w:t>
            </w:r>
          </w:p>
        </w:tc>
        <w:tc>
          <w:tcPr>
            <w:tcW w:w="1985" w:type="dxa"/>
          </w:tcPr>
          <w:p w14:paraId="674820BE" w14:textId="1A79CE74" w:rsidR="00B42B07" w:rsidRPr="006138A5" w:rsidRDefault="00B42B07" w:rsidP="00B42B07">
            <w:pPr>
              <w:pStyle w:val="ListParagraph"/>
              <w:numPr>
                <w:ilvl w:val="0"/>
                <w:numId w:val="17"/>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Appropriate footwear to be worn at all times. </w:t>
            </w:r>
          </w:p>
          <w:p w14:paraId="551D036C" w14:textId="77777777" w:rsidR="00B42B07" w:rsidRPr="006138A5" w:rsidRDefault="00B42B07" w:rsidP="00B42B07">
            <w:pPr>
              <w:pStyle w:val="ListParagraph"/>
              <w:numPr>
                <w:ilvl w:val="0"/>
                <w:numId w:val="17"/>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Paths and walkways to be maintained. </w:t>
            </w:r>
          </w:p>
          <w:p w14:paraId="3C3BE4FD" w14:textId="55191D60" w:rsidR="00A41747" w:rsidRPr="006138A5" w:rsidRDefault="00B42B07" w:rsidP="00B42B07">
            <w:pPr>
              <w:pStyle w:val="ListParagraph"/>
              <w:numPr>
                <w:ilvl w:val="0"/>
                <w:numId w:val="17"/>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Where the risk of slippery walkways increases due to the weather, the area is to be cordoned off.</w:t>
            </w:r>
          </w:p>
        </w:tc>
        <w:tc>
          <w:tcPr>
            <w:tcW w:w="992" w:type="dxa"/>
            <w:shd w:val="clear" w:color="auto" w:fill="00B050"/>
          </w:tcPr>
          <w:p w14:paraId="60CC8BFC" w14:textId="4D4C57EF" w:rsidR="00A41747" w:rsidRPr="006138A5" w:rsidRDefault="00FB766E" w:rsidP="00A4174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5908D2" w:rsidRPr="00D00C5A" w14:paraId="170D2DCF"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07629B79" w14:textId="77777777" w:rsidR="005908D2" w:rsidRPr="006138A5" w:rsidRDefault="005908D2" w:rsidP="005908D2">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Water in ditches and ponds</w:t>
            </w:r>
          </w:p>
          <w:p w14:paraId="6CF33823" w14:textId="77777777" w:rsidR="005908D2" w:rsidRPr="006138A5" w:rsidRDefault="005908D2" w:rsidP="005908D2">
            <w:pPr>
              <w:spacing w:after="0" w:line="240" w:lineRule="auto"/>
              <w:rPr>
                <w:rFonts w:asciiTheme="minorHAnsi" w:eastAsia="ヒラギノ角ゴ Pro W3" w:hAnsiTheme="minorHAnsi" w:cstheme="minorHAnsi"/>
                <w:sz w:val="20"/>
                <w:szCs w:val="20"/>
              </w:rPr>
            </w:pPr>
          </w:p>
          <w:p w14:paraId="170D2DBD" w14:textId="49BD85FC" w:rsidR="005908D2" w:rsidRPr="006138A5" w:rsidRDefault="005908D2" w:rsidP="005908D2">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falling in</w:t>
            </w:r>
          </w:p>
        </w:tc>
        <w:tc>
          <w:tcPr>
            <w:tcW w:w="1843" w:type="dxa"/>
            <w:tcBorders>
              <w:top w:val="single" w:sz="4" w:space="0" w:color="000000"/>
              <w:left w:val="single" w:sz="4" w:space="0" w:color="000000"/>
              <w:bottom w:val="single" w:sz="4" w:space="0" w:color="000000"/>
              <w:right w:val="single" w:sz="4" w:space="0" w:color="000000"/>
            </w:tcBorders>
          </w:tcPr>
          <w:p w14:paraId="170D2DC0" w14:textId="06C9E459" w:rsidR="005908D2" w:rsidRPr="006138A5" w:rsidRDefault="005908D2" w:rsidP="005908D2">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drowning or soaked and upset / shocked</w:t>
            </w:r>
          </w:p>
        </w:tc>
        <w:tc>
          <w:tcPr>
            <w:tcW w:w="992" w:type="dxa"/>
            <w:tcBorders>
              <w:top w:val="single" w:sz="4" w:space="0" w:color="000000"/>
              <w:left w:val="single" w:sz="4" w:space="0" w:color="000000"/>
              <w:bottom w:val="single" w:sz="4" w:space="0" w:color="000000"/>
              <w:right w:val="single" w:sz="4" w:space="0" w:color="000000"/>
            </w:tcBorders>
          </w:tcPr>
          <w:p w14:paraId="170D2DC1" w14:textId="0A49EEF8" w:rsidR="005908D2" w:rsidRPr="006138A5" w:rsidRDefault="005908D2" w:rsidP="005908D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70D2DC2" w14:textId="51616241" w:rsidR="005908D2" w:rsidRPr="006138A5" w:rsidRDefault="005908D2" w:rsidP="005908D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170D2DC3" w14:textId="2003405E" w:rsidR="005908D2" w:rsidRPr="006138A5" w:rsidRDefault="005908D2" w:rsidP="005908D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15</w:t>
            </w:r>
          </w:p>
        </w:tc>
        <w:tc>
          <w:tcPr>
            <w:tcW w:w="5244" w:type="dxa"/>
            <w:tcBorders>
              <w:top w:val="single" w:sz="4" w:space="0" w:color="000000"/>
              <w:left w:val="single" w:sz="4" w:space="0" w:color="000000"/>
              <w:bottom w:val="single" w:sz="4" w:space="0" w:color="000000"/>
              <w:right w:val="single" w:sz="4" w:space="0" w:color="000000"/>
            </w:tcBorders>
          </w:tcPr>
          <w:p w14:paraId="37C90714" w14:textId="0B38A1BE" w:rsidR="005908D2" w:rsidRPr="006138A5" w:rsidRDefault="005908D2" w:rsidP="005908D2">
            <w:pPr>
              <w:pStyle w:val="ListParagraph"/>
              <w:numPr>
                <w:ilvl w:val="0"/>
                <w:numId w:val="16"/>
              </w:numPr>
              <w:rPr>
                <w:rFonts w:asciiTheme="minorHAnsi" w:hAnsiTheme="minorHAnsi" w:cstheme="minorHAnsi"/>
                <w:sz w:val="20"/>
                <w:szCs w:val="20"/>
              </w:rPr>
            </w:pPr>
            <w:r w:rsidRPr="006138A5">
              <w:rPr>
                <w:rFonts w:asciiTheme="minorHAnsi" w:hAnsiTheme="minorHAnsi" w:cstheme="minorHAnsi"/>
                <w:sz w:val="20"/>
                <w:szCs w:val="20"/>
              </w:rPr>
              <w:t>Activities take place away from water hazards.</w:t>
            </w:r>
          </w:p>
          <w:p w14:paraId="36215532" w14:textId="77777777" w:rsidR="005908D2" w:rsidRPr="006138A5" w:rsidRDefault="005908D2" w:rsidP="005908D2">
            <w:pPr>
              <w:pStyle w:val="ListParagraph"/>
              <w:numPr>
                <w:ilvl w:val="0"/>
                <w:numId w:val="16"/>
              </w:numPr>
              <w:rPr>
                <w:rFonts w:asciiTheme="minorHAnsi" w:hAnsiTheme="minorHAnsi" w:cstheme="minorHAnsi"/>
                <w:sz w:val="20"/>
                <w:szCs w:val="20"/>
              </w:rPr>
            </w:pPr>
            <w:r w:rsidRPr="006138A5">
              <w:rPr>
                <w:rFonts w:asciiTheme="minorHAnsi" w:hAnsiTheme="minorHAnsi" w:cstheme="minorHAnsi"/>
                <w:sz w:val="20"/>
                <w:szCs w:val="20"/>
              </w:rPr>
              <w:t>Signs and fences are in place to reduce potential for falling in water.</w:t>
            </w:r>
          </w:p>
          <w:p w14:paraId="2D9A91E5" w14:textId="77777777" w:rsidR="005908D2" w:rsidRPr="006138A5" w:rsidRDefault="005908D2" w:rsidP="005908D2">
            <w:pPr>
              <w:pStyle w:val="ListParagraph"/>
              <w:numPr>
                <w:ilvl w:val="0"/>
                <w:numId w:val="16"/>
              </w:numPr>
              <w:rPr>
                <w:rFonts w:asciiTheme="minorHAnsi" w:hAnsiTheme="minorHAnsi" w:cstheme="minorHAnsi"/>
                <w:sz w:val="20"/>
                <w:szCs w:val="20"/>
              </w:rPr>
            </w:pPr>
            <w:r w:rsidRPr="006138A5">
              <w:rPr>
                <w:rFonts w:asciiTheme="minorHAnsi" w:hAnsiTheme="minorHAnsi" w:cstheme="minorHAnsi"/>
                <w:sz w:val="20"/>
                <w:szCs w:val="20"/>
              </w:rPr>
              <w:t>Group leaders are briefed on the potential hazards.</w:t>
            </w:r>
          </w:p>
          <w:p w14:paraId="170D2DCC" w14:textId="4FC7587D" w:rsidR="005908D2" w:rsidRPr="006138A5" w:rsidRDefault="005908D2" w:rsidP="005908D2">
            <w:pPr>
              <w:pStyle w:val="ListParagraph"/>
              <w:numPr>
                <w:ilvl w:val="0"/>
                <w:numId w:val="16"/>
              </w:numPr>
              <w:rPr>
                <w:rFonts w:asciiTheme="minorHAnsi" w:hAnsiTheme="minorHAnsi" w:cstheme="minorHAnsi"/>
                <w:sz w:val="20"/>
                <w:szCs w:val="20"/>
              </w:rPr>
            </w:pPr>
            <w:r w:rsidRPr="006138A5">
              <w:rPr>
                <w:rFonts w:asciiTheme="minorHAnsi" w:hAnsiTheme="minorHAnsi" w:cstheme="minorHAnsi"/>
                <w:sz w:val="20"/>
                <w:szCs w:val="20"/>
              </w:rPr>
              <w:t xml:space="preserve">Children are continuously supervised by school staff and are never isolated. </w:t>
            </w:r>
          </w:p>
        </w:tc>
        <w:tc>
          <w:tcPr>
            <w:tcW w:w="1985" w:type="dxa"/>
            <w:tcBorders>
              <w:top w:val="single" w:sz="4" w:space="0" w:color="000000"/>
              <w:left w:val="single" w:sz="4" w:space="0" w:color="000000"/>
              <w:bottom w:val="single" w:sz="4" w:space="0" w:color="000000"/>
              <w:right w:val="single" w:sz="4" w:space="0" w:color="000000"/>
            </w:tcBorders>
          </w:tcPr>
          <w:p w14:paraId="170D2DCD" w14:textId="77777777" w:rsidR="005908D2" w:rsidRPr="006138A5" w:rsidRDefault="005908D2" w:rsidP="005908D2">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CE" w14:textId="63ADAD72" w:rsidR="005908D2" w:rsidRPr="006138A5" w:rsidRDefault="008E6EA1" w:rsidP="005908D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3558E4" w:rsidRPr="00D00C5A" w14:paraId="170D2DDF"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6E3A1E0A" w14:textId="77777777" w:rsidR="003558E4" w:rsidRPr="006138A5" w:rsidRDefault="003558E4" w:rsidP="003558E4">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Display items</w:t>
            </w:r>
          </w:p>
          <w:p w14:paraId="469F5D98" w14:textId="77777777" w:rsidR="003558E4" w:rsidRPr="006138A5" w:rsidRDefault="003558E4" w:rsidP="003558E4">
            <w:pPr>
              <w:spacing w:after="0" w:line="240" w:lineRule="auto"/>
              <w:rPr>
                <w:rFonts w:asciiTheme="minorHAnsi" w:eastAsia="ヒラギノ角ゴ Pro W3" w:hAnsiTheme="minorHAnsi" w:cstheme="minorHAnsi"/>
                <w:sz w:val="20"/>
                <w:szCs w:val="20"/>
              </w:rPr>
            </w:pPr>
          </w:p>
          <w:p w14:paraId="170D2DD1" w14:textId="6AD662B6" w:rsidR="003558E4" w:rsidRPr="006138A5" w:rsidRDefault="003558E4" w:rsidP="003558E4">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Items falling and striking children</w:t>
            </w:r>
          </w:p>
        </w:tc>
        <w:tc>
          <w:tcPr>
            <w:tcW w:w="1843" w:type="dxa"/>
            <w:tcBorders>
              <w:top w:val="single" w:sz="4" w:space="0" w:color="000000"/>
              <w:left w:val="single" w:sz="4" w:space="0" w:color="000000"/>
              <w:bottom w:val="single" w:sz="4" w:space="0" w:color="000000"/>
              <w:right w:val="single" w:sz="4" w:space="0" w:color="000000"/>
            </w:tcBorders>
          </w:tcPr>
          <w:p w14:paraId="170D2DD2" w14:textId="3D95DFCC" w:rsidR="003558E4" w:rsidRPr="006138A5" w:rsidRDefault="003558E4" w:rsidP="003558E4">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Head or body injuries, depending on the item</w:t>
            </w:r>
          </w:p>
        </w:tc>
        <w:tc>
          <w:tcPr>
            <w:tcW w:w="992" w:type="dxa"/>
            <w:tcBorders>
              <w:top w:val="single" w:sz="4" w:space="0" w:color="000000"/>
              <w:left w:val="single" w:sz="4" w:space="0" w:color="000000"/>
              <w:bottom w:val="single" w:sz="4" w:space="0" w:color="000000"/>
              <w:right w:val="single" w:sz="4" w:space="0" w:color="000000"/>
            </w:tcBorders>
          </w:tcPr>
          <w:p w14:paraId="170D2DD3" w14:textId="39B75C5E" w:rsidR="003558E4" w:rsidRPr="006138A5" w:rsidRDefault="003558E4" w:rsidP="003558E4">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70D2DD4" w14:textId="4A5F5206" w:rsidR="003558E4" w:rsidRPr="006138A5" w:rsidRDefault="003558E4" w:rsidP="003558E4">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70D2DD5" w14:textId="45DA7BC8" w:rsidR="003558E4" w:rsidRPr="006138A5" w:rsidRDefault="003558E4" w:rsidP="003558E4">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69CB8C0F" w14:textId="356F5ECE" w:rsidR="003558E4" w:rsidRPr="006138A5" w:rsidRDefault="003558E4" w:rsidP="003558E4">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‘Do not touch’ signs and barriers are used where appropriate.</w:t>
            </w:r>
          </w:p>
          <w:p w14:paraId="170D2DDC" w14:textId="40C90493" w:rsidR="003558E4" w:rsidRPr="006138A5" w:rsidRDefault="003558E4" w:rsidP="003558E4">
            <w:pPr>
              <w:numPr>
                <w:ilvl w:val="0"/>
                <w:numId w:val="13"/>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always supervised. </w:t>
            </w:r>
          </w:p>
        </w:tc>
        <w:tc>
          <w:tcPr>
            <w:tcW w:w="1985" w:type="dxa"/>
            <w:tcBorders>
              <w:top w:val="single" w:sz="4" w:space="0" w:color="000000"/>
              <w:left w:val="single" w:sz="4" w:space="0" w:color="000000"/>
              <w:bottom w:val="single" w:sz="4" w:space="0" w:color="000000"/>
              <w:right w:val="single" w:sz="4" w:space="0" w:color="000000"/>
            </w:tcBorders>
          </w:tcPr>
          <w:p w14:paraId="170D2DDD" w14:textId="77777777" w:rsidR="003558E4" w:rsidRPr="006138A5" w:rsidRDefault="003558E4" w:rsidP="003558E4">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DE" w14:textId="7AC14F2B" w:rsidR="003558E4" w:rsidRPr="006138A5" w:rsidRDefault="003558E4" w:rsidP="003558E4">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7142A7" w:rsidRPr="00D00C5A" w14:paraId="170D2DEF"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06D6E9D6" w14:textId="77777777" w:rsidR="007142A7" w:rsidRPr="006138A5" w:rsidRDefault="007142A7" w:rsidP="007142A7">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lastRenderedPageBreak/>
              <w:t xml:space="preserve">First aid provision </w:t>
            </w:r>
          </w:p>
          <w:p w14:paraId="7DD560D9" w14:textId="77777777" w:rsidR="007142A7" w:rsidRPr="006138A5" w:rsidRDefault="007142A7" w:rsidP="007142A7">
            <w:pPr>
              <w:spacing w:after="0" w:line="240" w:lineRule="auto"/>
              <w:rPr>
                <w:rFonts w:asciiTheme="minorHAnsi" w:eastAsia="ヒラギノ角ゴ Pro W3" w:hAnsiTheme="minorHAnsi" w:cstheme="minorHAnsi"/>
                <w:sz w:val="20"/>
                <w:szCs w:val="20"/>
              </w:rPr>
            </w:pPr>
          </w:p>
          <w:p w14:paraId="170D2DE0" w14:textId="7DF1682E" w:rsidR="007142A7" w:rsidRPr="006138A5" w:rsidRDefault="007142A7" w:rsidP="007142A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injuries requiring minor attention</w:t>
            </w:r>
          </w:p>
        </w:tc>
        <w:tc>
          <w:tcPr>
            <w:tcW w:w="1843" w:type="dxa"/>
            <w:tcBorders>
              <w:top w:val="single" w:sz="4" w:space="0" w:color="000000"/>
              <w:left w:val="single" w:sz="4" w:space="0" w:color="000000"/>
              <w:bottom w:val="single" w:sz="4" w:space="0" w:color="000000"/>
              <w:right w:val="single" w:sz="4" w:space="0" w:color="000000"/>
            </w:tcBorders>
          </w:tcPr>
          <w:p w14:paraId="170D2DE4" w14:textId="31369696" w:rsidR="007142A7" w:rsidRPr="006138A5" w:rsidRDefault="007142A7" w:rsidP="007142A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Injuries exacerbated if inadequate provision</w:t>
            </w:r>
          </w:p>
        </w:tc>
        <w:tc>
          <w:tcPr>
            <w:tcW w:w="992" w:type="dxa"/>
            <w:tcBorders>
              <w:top w:val="single" w:sz="4" w:space="0" w:color="000000"/>
              <w:left w:val="single" w:sz="4" w:space="0" w:color="000000"/>
              <w:bottom w:val="single" w:sz="4" w:space="0" w:color="000000"/>
              <w:right w:val="single" w:sz="4" w:space="0" w:color="000000"/>
            </w:tcBorders>
          </w:tcPr>
          <w:p w14:paraId="170D2DE5" w14:textId="163BC54C" w:rsidR="007142A7" w:rsidRPr="006138A5" w:rsidRDefault="007142A7" w:rsidP="007142A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70D2DE6" w14:textId="0E0CAF0F" w:rsidR="007142A7" w:rsidRPr="006138A5" w:rsidRDefault="007142A7" w:rsidP="007142A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70D2DE7" w14:textId="17A479A4" w:rsidR="007142A7" w:rsidRPr="006138A5" w:rsidRDefault="007142A7" w:rsidP="007142A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1BDB3BFB" w14:textId="506F6496" w:rsidR="007142A7" w:rsidRPr="006138A5" w:rsidRDefault="007142A7" w:rsidP="007142A7">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There is adequate provision of first aid equipment and staff with first aid training.</w:t>
            </w:r>
          </w:p>
          <w:p w14:paraId="4498D6E3" w14:textId="77777777" w:rsidR="007142A7" w:rsidRPr="006138A5" w:rsidRDefault="007142A7" w:rsidP="007142A7">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First aid provision is covered in the pre-start briefing.</w:t>
            </w:r>
          </w:p>
          <w:p w14:paraId="170D2DEC" w14:textId="7B463475" w:rsidR="007142A7" w:rsidRPr="006138A5" w:rsidRDefault="007142A7" w:rsidP="007142A7">
            <w:pPr>
              <w:numPr>
                <w:ilvl w:val="0"/>
                <w:numId w:val="14"/>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Nearest first aid kit is located within the building at the rear of the fort. </w:t>
            </w:r>
          </w:p>
        </w:tc>
        <w:tc>
          <w:tcPr>
            <w:tcW w:w="1985" w:type="dxa"/>
            <w:tcBorders>
              <w:top w:val="single" w:sz="4" w:space="0" w:color="000000"/>
              <w:left w:val="single" w:sz="4" w:space="0" w:color="000000"/>
              <w:bottom w:val="single" w:sz="4" w:space="0" w:color="000000"/>
              <w:right w:val="single" w:sz="4" w:space="0" w:color="000000"/>
            </w:tcBorders>
          </w:tcPr>
          <w:p w14:paraId="170D2DED" w14:textId="1F2EBC88" w:rsidR="007142A7" w:rsidRPr="006138A5" w:rsidRDefault="007142A7" w:rsidP="007142A7">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EE" w14:textId="4C9E07AC" w:rsidR="007142A7" w:rsidRPr="006138A5" w:rsidRDefault="007142A7" w:rsidP="007142A7">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BE17A2" w:rsidRPr="00D00C5A" w14:paraId="3AA23B77"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41BC466B" w14:textId="77777777" w:rsidR="00BE17A2" w:rsidRPr="006138A5" w:rsidRDefault="00BE17A2" w:rsidP="00BE17A2">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Out of bounds areas</w:t>
            </w:r>
          </w:p>
          <w:p w14:paraId="6EE6488A" w14:textId="77777777" w:rsidR="00BE17A2" w:rsidRPr="006138A5" w:rsidRDefault="00BE17A2" w:rsidP="00BE17A2">
            <w:pPr>
              <w:spacing w:after="0" w:line="240" w:lineRule="auto"/>
              <w:rPr>
                <w:rFonts w:asciiTheme="minorHAnsi" w:eastAsia="ヒラギノ角ゴ Pro W3" w:hAnsiTheme="minorHAnsi" w:cstheme="minorHAnsi"/>
                <w:sz w:val="20"/>
                <w:szCs w:val="20"/>
              </w:rPr>
            </w:pPr>
          </w:p>
          <w:p w14:paraId="4C4DC31B" w14:textId="1379D5E3" w:rsidR="00BE17A2" w:rsidRPr="006138A5" w:rsidRDefault="00BE17A2" w:rsidP="00BE17A2">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Various potential hazards that are fenced off. </w:t>
            </w:r>
          </w:p>
        </w:tc>
        <w:tc>
          <w:tcPr>
            <w:tcW w:w="1843" w:type="dxa"/>
            <w:tcBorders>
              <w:top w:val="single" w:sz="4" w:space="0" w:color="000000"/>
              <w:left w:val="single" w:sz="4" w:space="0" w:color="000000"/>
              <w:bottom w:val="single" w:sz="4" w:space="0" w:color="000000"/>
              <w:right w:val="single" w:sz="4" w:space="0" w:color="000000"/>
            </w:tcBorders>
          </w:tcPr>
          <w:p w14:paraId="317CC4F2" w14:textId="440F33C4" w:rsidR="00BE17A2" w:rsidRPr="006138A5" w:rsidRDefault="00BE17A2" w:rsidP="00BE17A2">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injured</w:t>
            </w:r>
          </w:p>
        </w:tc>
        <w:tc>
          <w:tcPr>
            <w:tcW w:w="992" w:type="dxa"/>
            <w:tcBorders>
              <w:top w:val="single" w:sz="4" w:space="0" w:color="000000"/>
              <w:left w:val="single" w:sz="4" w:space="0" w:color="000000"/>
              <w:bottom w:val="single" w:sz="4" w:space="0" w:color="000000"/>
              <w:right w:val="single" w:sz="4" w:space="0" w:color="000000"/>
            </w:tcBorders>
          </w:tcPr>
          <w:p w14:paraId="1A9C405F" w14:textId="1641B8ED" w:rsidR="00BE17A2" w:rsidRPr="006138A5" w:rsidRDefault="00BE17A2" w:rsidP="00BE17A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75E48C9" w14:textId="726023F3" w:rsidR="00BE17A2" w:rsidRPr="006138A5" w:rsidRDefault="00BE17A2" w:rsidP="00BE17A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71B43C6" w14:textId="6D5028E5" w:rsidR="00BE17A2" w:rsidRPr="006138A5" w:rsidRDefault="00BE17A2" w:rsidP="00BE17A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373DD0B4" w14:textId="77777777" w:rsidR="00BE17A2" w:rsidRPr="006138A5" w:rsidRDefault="00BE17A2" w:rsidP="00BE17A2">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instructed on site rules at the start of the day. </w:t>
            </w:r>
          </w:p>
          <w:p w14:paraId="597C5870" w14:textId="2AA20B4A" w:rsidR="00BE17A2" w:rsidRPr="006138A5" w:rsidRDefault="00BE17A2" w:rsidP="00BE17A2">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constantly supervised. </w:t>
            </w:r>
          </w:p>
          <w:p w14:paraId="183EB441" w14:textId="1259B2BB" w:rsidR="00BE17A2" w:rsidRPr="006138A5" w:rsidRDefault="00BE17A2" w:rsidP="00BE17A2">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are accompanied if requiring the toilet outside scheduled times.</w:t>
            </w:r>
          </w:p>
        </w:tc>
        <w:tc>
          <w:tcPr>
            <w:tcW w:w="1985" w:type="dxa"/>
            <w:tcBorders>
              <w:top w:val="single" w:sz="4" w:space="0" w:color="000000"/>
              <w:left w:val="single" w:sz="4" w:space="0" w:color="000000"/>
              <w:bottom w:val="single" w:sz="4" w:space="0" w:color="000000"/>
              <w:right w:val="single" w:sz="4" w:space="0" w:color="000000"/>
            </w:tcBorders>
          </w:tcPr>
          <w:p w14:paraId="3895EF6D" w14:textId="4A22E440" w:rsidR="00BE17A2" w:rsidRPr="006138A5" w:rsidRDefault="00BE17A2" w:rsidP="00BE17A2">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B0F0791" w14:textId="162A74F2" w:rsidR="00BE17A2" w:rsidRPr="006138A5" w:rsidRDefault="00BE17A2" w:rsidP="00BE17A2">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E66DCC" w:rsidRPr="00D00C5A" w14:paraId="66A1D9B4" w14:textId="77777777" w:rsidTr="00FB766E">
        <w:trPr>
          <w:trHeight w:val="427"/>
        </w:trPr>
        <w:tc>
          <w:tcPr>
            <w:tcW w:w="2410" w:type="dxa"/>
            <w:tcBorders>
              <w:top w:val="single" w:sz="4" w:space="0" w:color="000000"/>
              <w:left w:val="single" w:sz="4" w:space="0" w:color="000000"/>
              <w:bottom w:val="single" w:sz="4" w:space="0" w:color="000000"/>
              <w:right w:val="single" w:sz="4" w:space="0" w:color="000000"/>
            </w:tcBorders>
          </w:tcPr>
          <w:p w14:paraId="281F1AA2" w14:textId="77777777" w:rsidR="00E66DCC" w:rsidRPr="006138A5" w:rsidRDefault="00E66DCC" w:rsidP="00E66DCC">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General site</w:t>
            </w:r>
          </w:p>
          <w:p w14:paraId="4C4D89C6" w14:textId="77777777" w:rsidR="00E66DCC" w:rsidRPr="006138A5" w:rsidRDefault="00E66DCC" w:rsidP="00E66DCC">
            <w:pPr>
              <w:spacing w:after="0" w:line="240" w:lineRule="auto"/>
              <w:rPr>
                <w:rFonts w:asciiTheme="minorHAnsi" w:eastAsia="ヒラギノ角ゴ Pro W3" w:hAnsiTheme="minorHAnsi" w:cstheme="minorHAnsi"/>
                <w:sz w:val="20"/>
                <w:szCs w:val="20"/>
              </w:rPr>
            </w:pPr>
          </w:p>
          <w:p w14:paraId="2D13F114" w14:textId="55AB515D" w:rsidR="00E66DCC" w:rsidRPr="006138A5" w:rsidRDefault="00E66DCC" w:rsidP="00E66DCC">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Slips and trips</w:t>
            </w:r>
          </w:p>
        </w:tc>
        <w:tc>
          <w:tcPr>
            <w:tcW w:w="1843" w:type="dxa"/>
            <w:tcBorders>
              <w:top w:val="single" w:sz="4" w:space="0" w:color="000000"/>
              <w:left w:val="single" w:sz="4" w:space="0" w:color="000000"/>
              <w:bottom w:val="single" w:sz="4" w:space="0" w:color="000000"/>
              <w:right w:val="single" w:sz="4" w:space="0" w:color="000000"/>
            </w:tcBorders>
          </w:tcPr>
          <w:p w14:paraId="71145B03" w14:textId="285D2DDC" w:rsidR="00E66DCC" w:rsidRPr="006138A5" w:rsidRDefault="00E66DCC" w:rsidP="00E66DCC">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and adults injured in a fall</w:t>
            </w:r>
          </w:p>
        </w:tc>
        <w:tc>
          <w:tcPr>
            <w:tcW w:w="992" w:type="dxa"/>
            <w:tcBorders>
              <w:top w:val="single" w:sz="4" w:space="0" w:color="000000"/>
              <w:left w:val="single" w:sz="4" w:space="0" w:color="000000"/>
              <w:bottom w:val="single" w:sz="4" w:space="0" w:color="000000"/>
              <w:right w:val="single" w:sz="4" w:space="0" w:color="000000"/>
            </w:tcBorders>
          </w:tcPr>
          <w:p w14:paraId="34F47E9F" w14:textId="19B518EE" w:rsidR="00E66DCC" w:rsidRPr="006138A5" w:rsidRDefault="00E66DCC" w:rsidP="00E66DC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2AA6F68" w14:textId="538A2B4A" w:rsidR="00E66DCC" w:rsidRPr="006138A5" w:rsidRDefault="00E66DCC" w:rsidP="00E66DC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F80B3DB" w14:textId="76ABA500" w:rsidR="00E66DCC" w:rsidRPr="006138A5" w:rsidRDefault="00E66DCC" w:rsidP="00E66DC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31E5D927" w14:textId="77777777" w:rsidR="00E66DCC" w:rsidRPr="006138A5" w:rsidRDefault="00E66DCC" w:rsidP="00E66DCC">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Staff do daily site checks and deal with significant hazards. </w:t>
            </w:r>
          </w:p>
          <w:p w14:paraId="59C8733A" w14:textId="6439B128" w:rsidR="00E66DCC" w:rsidRPr="006138A5" w:rsidRDefault="00E66DCC" w:rsidP="00E66DCC">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Safety rules are communicated to school staff and children. </w:t>
            </w:r>
          </w:p>
          <w:p w14:paraId="0780D8EA" w14:textId="79F94B8A" w:rsidR="00E66DCC" w:rsidRPr="006138A5" w:rsidRDefault="00E66DCC" w:rsidP="00E66DCC">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are always supervised.</w:t>
            </w:r>
          </w:p>
        </w:tc>
        <w:tc>
          <w:tcPr>
            <w:tcW w:w="1985" w:type="dxa"/>
            <w:tcBorders>
              <w:top w:val="single" w:sz="4" w:space="0" w:color="000000"/>
              <w:left w:val="single" w:sz="4" w:space="0" w:color="000000"/>
              <w:bottom w:val="single" w:sz="4" w:space="0" w:color="000000"/>
              <w:right w:val="single" w:sz="4" w:space="0" w:color="000000"/>
            </w:tcBorders>
          </w:tcPr>
          <w:p w14:paraId="6BD3D44F" w14:textId="77777777" w:rsidR="00E66DCC" w:rsidRPr="006138A5" w:rsidRDefault="00E66DCC" w:rsidP="00E66DCC">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Appropriate footwear to be worn at all times. </w:t>
            </w:r>
          </w:p>
          <w:p w14:paraId="3884B92F" w14:textId="77777777" w:rsidR="00E66DCC" w:rsidRPr="006138A5" w:rsidRDefault="00E66DCC" w:rsidP="00E66DCC">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Paths and walkways to be maintained. </w:t>
            </w:r>
          </w:p>
          <w:p w14:paraId="750E4253" w14:textId="56C11BDC" w:rsidR="00E66DCC" w:rsidRPr="006138A5" w:rsidRDefault="00E66DCC" w:rsidP="00E66DCC">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Where the risk of slippery walkways increases due to the weather, the area is to be cordoned off.</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F1368A2" w14:textId="6CACA7B1" w:rsidR="00E66DCC" w:rsidRPr="006138A5" w:rsidRDefault="00FB766E" w:rsidP="00E66DC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A171E5" w:rsidRPr="00D00C5A" w14:paraId="3BA43605"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52C50CB8" w14:textId="77777777" w:rsidR="00A171E5" w:rsidRPr="006138A5" w:rsidRDefault="00A171E5" w:rsidP="00A171E5">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Wearing costumes</w:t>
            </w:r>
          </w:p>
          <w:p w14:paraId="6C85C575" w14:textId="77777777" w:rsidR="00A171E5" w:rsidRPr="006138A5" w:rsidRDefault="00A171E5" w:rsidP="00A171E5">
            <w:pPr>
              <w:spacing w:after="0" w:line="240" w:lineRule="auto"/>
              <w:rPr>
                <w:rFonts w:asciiTheme="minorHAnsi" w:eastAsia="ヒラギノ角ゴ Pro W3" w:hAnsiTheme="minorHAnsi" w:cstheme="minorHAnsi"/>
                <w:sz w:val="20"/>
                <w:szCs w:val="20"/>
              </w:rPr>
            </w:pPr>
          </w:p>
          <w:p w14:paraId="56F94C05" w14:textId="62F518CE" w:rsidR="00A171E5" w:rsidRPr="006138A5" w:rsidRDefault="00A171E5" w:rsidP="00A171E5">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Rope causing tripping hazard</w:t>
            </w:r>
          </w:p>
        </w:tc>
        <w:tc>
          <w:tcPr>
            <w:tcW w:w="1843" w:type="dxa"/>
            <w:tcBorders>
              <w:top w:val="single" w:sz="4" w:space="0" w:color="000000"/>
              <w:left w:val="single" w:sz="4" w:space="0" w:color="000000"/>
              <w:bottom w:val="single" w:sz="4" w:space="0" w:color="000000"/>
              <w:right w:val="single" w:sz="4" w:space="0" w:color="000000"/>
            </w:tcBorders>
          </w:tcPr>
          <w:p w14:paraId="34E63535" w14:textId="599E6749" w:rsidR="00A171E5" w:rsidRPr="006138A5" w:rsidRDefault="00A171E5" w:rsidP="00A171E5">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w:t>
            </w:r>
            <w:r w:rsidR="00ED72BA" w:rsidRPr="006138A5">
              <w:rPr>
                <w:rFonts w:asciiTheme="minorHAnsi" w:hAnsiTheme="minorHAnsi" w:cstheme="minorHAnsi"/>
                <w:sz w:val="20"/>
                <w:szCs w:val="20"/>
              </w:rPr>
              <w:t>staff,</w:t>
            </w:r>
            <w:r w:rsidRPr="006138A5">
              <w:rPr>
                <w:rFonts w:asciiTheme="minorHAnsi" w:hAnsiTheme="minorHAnsi" w:cstheme="minorHAnsi"/>
                <w:sz w:val="20"/>
                <w:szCs w:val="20"/>
              </w:rPr>
              <w:t xml:space="preserve"> or teachers injured</w:t>
            </w:r>
          </w:p>
        </w:tc>
        <w:tc>
          <w:tcPr>
            <w:tcW w:w="992" w:type="dxa"/>
            <w:tcBorders>
              <w:top w:val="single" w:sz="4" w:space="0" w:color="000000"/>
              <w:left w:val="single" w:sz="4" w:space="0" w:color="000000"/>
              <w:bottom w:val="single" w:sz="4" w:space="0" w:color="000000"/>
              <w:right w:val="single" w:sz="4" w:space="0" w:color="000000"/>
            </w:tcBorders>
          </w:tcPr>
          <w:p w14:paraId="7E94007A" w14:textId="0801462C" w:rsidR="00A171E5" w:rsidRPr="006138A5" w:rsidRDefault="00A171E5"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0EE33A70" w14:textId="33EDCBBE" w:rsidR="00A171E5" w:rsidRPr="006138A5" w:rsidRDefault="00A171E5"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3E45A6BD" w14:textId="44AE15FC" w:rsidR="00A171E5" w:rsidRPr="006138A5" w:rsidRDefault="00A171E5"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658E35D8" w14:textId="5C8B9925" w:rsidR="00A171E5" w:rsidRPr="006138A5" w:rsidRDefault="00A171E5"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issued with a tunic and rope tied at the waist by an adult. </w:t>
            </w:r>
          </w:p>
          <w:p w14:paraId="1BB47C62" w14:textId="77777777" w:rsidR="00A171E5" w:rsidRPr="006138A5" w:rsidRDefault="00A171E5"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Ropes are re-tied by the supervising adult if they begin to sag.</w:t>
            </w:r>
          </w:p>
          <w:p w14:paraId="111A8884" w14:textId="76147811" w:rsidR="00A171E5" w:rsidRPr="006138A5" w:rsidRDefault="00A171E5"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made aware of this at the start of the activity. </w:t>
            </w:r>
          </w:p>
        </w:tc>
        <w:tc>
          <w:tcPr>
            <w:tcW w:w="1985" w:type="dxa"/>
            <w:tcBorders>
              <w:top w:val="single" w:sz="4" w:space="0" w:color="000000"/>
              <w:left w:val="single" w:sz="4" w:space="0" w:color="000000"/>
              <w:bottom w:val="single" w:sz="4" w:space="0" w:color="000000"/>
              <w:right w:val="single" w:sz="4" w:space="0" w:color="000000"/>
            </w:tcBorders>
          </w:tcPr>
          <w:p w14:paraId="41F3D9FD" w14:textId="77777777" w:rsidR="00A171E5" w:rsidRPr="006138A5" w:rsidRDefault="00A171E5" w:rsidP="00A171E5">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2FE94EE" w14:textId="0A4F146C" w:rsidR="00A171E5" w:rsidRPr="006138A5" w:rsidRDefault="00A171E5"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A171E5" w:rsidRPr="00D00C5A" w14:paraId="28FE9A7C"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3857D7AD" w14:textId="77777777" w:rsidR="00A171E5" w:rsidRPr="006138A5" w:rsidRDefault="00AC069A" w:rsidP="00AC069A">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Handling artefacts (film prop weaponry)</w:t>
            </w:r>
          </w:p>
          <w:p w14:paraId="3ADADD06" w14:textId="77777777" w:rsidR="00A745FE" w:rsidRPr="006138A5" w:rsidRDefault="00A745FE" w:rsidP="00AC069A">
            <w:pPr>
              <w:spacing w:after="0" w:line="240" w:lineRule="auto"/>
              <w:rPr>
                <w:rFonts w:asciiTheme="minorHAnsi" w:eastAsia="ヒラギノ角ゴ Pro W3" w:hAnsiTheme="minorHAnsi" w:cstheme="minorHAnsi"/>
                <w:sz w:val="20"/>
                <w:szCs w:val="20"/>
              </w:rPr>
            </w:pPr>
          </w:p>
          <w:p w14:paraId="0CE8BF8C" w14:textId="795DF130" w:rsidR="00A745FE" w:rsidRPr="006138A5" w:rsidRDefault="00A745FE" w:rsidP="00AC069A">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Sharp or heavy items</w:t>
            </w:r>
          </w:p>
        </w:tc>
        <w:tc>
          <w:tcPr>
            <w:tcW w:w="1843" w:type="dxa"/>
            <w:tcBorders>
              <w:top w:val="single" w:sz="4" w:space="0" w:color="000000"/>
              <w:left w:val="single" w:sz="4" w:space="0" w:color="000000"/>
              <w:bottom w:val="single" w:sz="4" w:space="0" w:color="000000"/>
              <w:right w:val="single" w:sz="4" w:space="0" w:color="000000"/>
            </w:tcBorders>
          </w:tcPr>
          <w:p w14:paraId="580922F1" w14:textId="42AE227D" w:rsidR="00A171E5" w:rsidRPr="006138A5" w:rsidRDefault="008B12E3" w:rsidP="00A171E5">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Cuts / crushed fingers</w:t>
            </w:r>
          </w:p>
        </w:tc>
        <w:tc>
          <w:tcPr>
            <w:tcW w:w="992" w:type="dxa"/>
            <w:tcBorders>
              <w:top w:val="single" w:sz="4" w:space="0" w:color="000000"/>
              <w:left w:val="single" w:sz="4" w:space="0" w:color="000000"/>
              <w:bottom w:val="single" w:sz="4" w:space="0" w:color="000000"/>
              <w:right w:val="single" w:sz="4" w:space="0" w:color="000000"/>
            </w:tcBorders>
          </w:tcPr>
          <w:p w14:paraId="718E6385" w14:textId="620284E8" w:rsidR="00A171E5" w:rsidRPr="006138A5" w:rsidRDefault="00E80F9B"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7E8CDBB3" w14:textId="15B1B4E4" w:rsidR="00A171E5" w:rsidRPr="006138A5" w:rsidRDefault="00E80F9B"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7CD561ED" w14:textId="5D7544ED" w:rsidR="00A171E5" w:rsidRPr="006138A5" w:rsidRDefault="00E80F9B"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593D6AF0" w14:textId="0F731CBD" w:rsidR="00D3643B" w:rsidRPr="006138A5" w:rsidRDefault="00D3643B"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Hazards covered in briefing and constant supervision while the children are handling them.</w:t>
            </w:r>
          </w:p>
          <w:p w14:paraId="211AC3B3" w14:textId="3C35063F" w:rsidR="00A171E5" w:rsidRPr="006138A5" w:rsidRDefault="00D3643B"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Staff regularly check artefacts to be handled.</w:t>
            </w:r>
          </w:p>
        </w:tc>
        <w:tc>
          <w:tcPr>
            <w:tcW w:w="1985" w:type="dxa"/>
            <w:tcBorders>
              <w:top w:val="single" w:sz="4" w:space="0" w:color="000000"/>
              <w:left w:val="single" w:sz="4" w:space="0" w:color="000000"/>
              <w:bottom w:val="single" w:sz="4" w:space="0" w:color="000000"/>
              <w:right w:val="single" w:sz="4" w:space="0" w:color="000000"/>
            </w:tcBorders>
          </w:tcPr>
          <w:p w14:paraId="1AD27495" w14:textId="77777777" w:rsidR="00A171E5" w:rsidRPr="006138A5" w:rsidRDefault="00A171E5" w:rsidP="00A171E5">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6CF47B5" w14:textId="76E2177A" w:rsidR="00A171E5" w:rsidRPr="006138A5" w:rsidRDefault="00E80F9B"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A171E5" w:rsidRPr="00D00C5A" w14:paraId="55E49921"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3957878F" w14:textId="77777777" w:rsidR="00A171E5" w:rsidRPr="006138A5" w:rsidRDefault="005D3FF7" w:rsidP="00A171E5">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Drill</w:t>
            </w:r>
          </w:p>
          <w:p w14:paraId="6A564382" w14:textId="77777777" w:rsidR="005D3FF7" w:rsidRPr="006138A5" w:rsidRDefault="005D3FF7" w:rsidP="00A171E5">
            <w:pPr>
              <w:spacing w:after="0" w:line="240" w:lineRule="auto"/>
              <w:rPr>
                <w:rFonts w:asciiTheme="minorHAnsi" w:eastAsia="ヒラギノ角ゴ Pro W3" w:hAnsiTheme="minorHAnsi" w:cstheme="minorHAnsi"/>
                <w:sz w:val="20"/>
                <w:szCs w:val="20"/>
              </w:rPr>
            </w:pPr>
          </w:p>
          <w:p w14:paraId="7B3FAFB6" w14:textId="5C0BAA6A" w:rsidR="005D3FF7" w:rsidRPr="006138A5" w:rsidRDefault="001116F1" w:rsidP="00A171E5">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Uncontrolled use of equipment</w:t>
            </w:r>
          </w:p>
        </w:tc>
        <w:tc>
          <w:tcPr>
            <w:tcW w:w="1843" w:type="dxa"/>
            <w:tcBorders>
              <w:top w:val="single" w:sz="4" w:space="0" w:color="000000"/>
              <w:left w:val="single" w:sz="4" w:space="0" w:color="000000"/>
              <w:bottom w:val="single" w:sz="4" w:space="0" w:color="000000"/>
              <w:right w:val="single" w:sz="4" w:space="0" w:color="000000"/>
            </w:tcBorders>
          </w:tcPr>
          <w:p w14:paraId="5544CFBA" w14:textId="1C0D186C" w:rsidR="00A171E5" w:rsidRPr="006138A5" w:rsidRDefault="00FA7018" w:rsidP="00A171E5">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Impact injury</w:t>
            </w:r>
          </w:p>
        </w:tc>
        <w:tc>
          <w:tcPr>
            <w:tcW w:w="992" w:type="dxa"/>
            <w:tcBorders>
              <w:top w:val="single" w:sz="4" w:space="0" w:color="000000"/>
              <w:left w:val="single" w:sz="4" w:space="0" w:color="000000"/>
              <w:bottom w:val="single" w:sz="4" w:space="0" w:color="000000"/>
              <w:right w:val="single" w:sz="4" w:space="0" w:color="000000"/>
            </w:tcBorders>
          </w:tcPr>
          <w:p w14:paraId="4BE20117" w14:textId="28BE3210" w:rsidR="00A171E5" w:rsidRPr="006138A5" w:rsidRDefault="00E11824"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3850A620" w14:textId="1B7CACB2" w:rsidR="00A171E5" w:rsidRPr="006138A5" w:rsidRDefault="00FA7018"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0901DA24" w14:textId="64DC704B" w:rsidR="00A171E5" w:rsidRPr="006138A5" w:rsidRDefault="00E11824"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4E42B4D7" w14:textId="77777777" w:rsidR="00E11824" w:rsidRPr="006138A5" w:rsidRDefault="00E11824"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 activity is supervised, and rules are communicated, including no running or use of weapons in barracks.</w:t>
            </w:r>
          </w:p>
          <w:p w14:paraId="271A599E" w14:textId="43311D6D" w:rsidR="00A171E5" w:rsidRPr="006138A5" w:rsidRDefault="00E11824" w:rsidP="00A171E5">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Dummy spears and shields are used.</w:t>
            </w:r>
          </w:p>
        </w:tc>
        <w:tc>
          <w:tcPr>
            <w:tcW w:w="1985" w:type="dxa"/>
            <w:tcBorders>
              <w:top w:val="single" w:sz="4" w:space="0" w:color="000000"/>
              <w:left w:val="single" w:sz="4" w:space="0" w:color="000000"/>
              <w:bottom w:val="single" w:sz="4" w:space="0" w:color="000000"/>
              <w:right w:val="single" w:sz="4" w:space="0" w:color="000000"/>
            </w:tcBorders>
          </w:tcPr>
          <w:p w14:paraId="38ECC144" w14:textId="77777777" w:rsidR="00A171E5" w:rsidRPr="006138A5" w:rsidRDefault="00A171E5" w:rsidP="00A171E5">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DBF1063" w14:textId="77CCD312" w:rsidR="00A171E5" w:rsidRPr="006138A5" w:rsidRDefault="00E11824" w:rsidP="00A171E5">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2857AD" w:rsidRPr="00D00C5A" w14:paraId="57E1C838"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68EC966D" w14:textId="77777777" w:rsidR="002857AD" w:rsidRPr="006138A5" w:rsidRDefault="002857AD" w:rsidP="002857AD">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Weapons training</w:t>
            </w:r>
          </w:p>
          <w:p w14:paraId="41B861C5" w14:textId="77777777" w:rsidR="002857AD" w:rsidRPr="006138A5" w:rsidRDefault="002857AD" w:rsidP="002857AD">
            <w:pPr>
              <w:spacing w:after="0" w:line="240" w:lineRule="auto"/>
              <w:rPr>
                <w:rFonts w:asciiTheme="minorHAnsi" w:eastAsia="ヒラギノ角ゴ Pro W3" w:hAnsiTheme="minorHAnsi" w:cstheme="minorHAnsi"/>
                <w:sz w:val="20"/>
                <w:szCs w:val="20"/>
              </w:rPr>
            </w:pPr>
          </w:p>
          <w:p w14:paraId="282D776B" w14:textId="1CA748A3" w:rsidR="002857AD" w:rsidRPr="006138A5" w:rsidRDefault="002857AD" w:rsidP="002857AD">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lastRenderedPageBreak/>
              <w:t>Uncontrolled use of equipment in play fights</w:t>
            </w:r>
          </w:p>
        </w:tc>
        <w:tc>
          <w:tcPr>
            <w:tcW w:w="1843" w:type="dxa"/>
            <w:tcBorders>
              <w:top w:val="single" w:sz="4" w:space="0" w:color="000000"/>
              <w:left w:val="single" w:sz="4" w:space="0" w:color="000000"/>
              <w:bottom w:val="single" w:sz="4" w:space="0" w:color="000000"/>
              <w:right w:val="single" w:sz="4" w:space="0" w:color="000000"/>
            </w:tcBorders>
          </w:tcPr>
          <w:p w14:paraId="734B0B20" w14:textId="4B48355F" w:rsidR="002857AD" w:rsidRPr="006138A5" w:rsidRDefault="002857AD" w:rsidP="002857AD">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lastRenderedPageBreak/>
              <w:t>Impact injury</w:t>
            </w:r>
          </w:p>
        </w:tc>
        <w:tc>
          <w:tcPr>
            <w:tcW w:w="992" w:type="dxa"/>
            <w:tcBorders>
              <w:top w:val="single" w:sz="4" w:space="0" w:color="000000"/>
              <w:left w:val="single" w:sz="4" w:space="0" w:color="000000"/>
              <w:bottom w:val="single" w:sz="4" w:space="0" w:color="000000"/>
              <w:right w:val="single" w:sz="4" w:space="0" w:color="000000"/>
            </w:tcBorders>
          </w:tcPr>
          <w:p w14:paraId="20F6C0DD" w14:textId="5939BF2B" w:rsidR="002857AD" w:rsidRPr="006138A5" w:rsidRDefault="00165544"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3551AA0A" w14:textId="1767B7E7" w:rsidR="002857AD" w:rsidRPr="006138A5" w:rsidRDefault="00165544"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18F50D9D" w14:textId="0106E640" w:rsidR="002857AD" w:rsidRPr="006138A5" w:rsidRDefault="00165544"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vAlign w:val="center"/>
          </w:tcPr>
          <w:p w14:paraId="5270477D" w14:textId="3EFAF502" w:rsidR="002857AD" w:rsidRPr="006138A5" w:rsidRDefault="002857AD" w:rsidP="002857AD">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Activity is closely supervised and is suspended if children show signs of not listening and following rules. </w:t>
            </w:r>
          </w:p>
          <w:p w14:paraId="64485C13" w14:textId="77777777" w:rsidR="002857AD" w:rsidRPr="006138A5" w:rsidRDefault="002857AD" w:rsidP="002857AD">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lastRenderedPageBreak/>
              <w:t xml:space="preserve">Children move to command in straight lines during sword drill. </w:t>
            </w:r>
          </w:p>
          <w:p w14:paraId="0C17FA8F" w14:textId="3C961249" w:rsidR="002857AD" w:rsidRPr="006138A5" w:rsidRDefault="002857AD" w:rsidP="002857AD">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Handover of swords is demonstrated and monitored. Importance of barrier is stressed for spear drill and children throw and retrieve together, moving in a single line in the same direction.</w:t>
            </w:r>
          </w:p>
        </w:tc>
        <w:tc>
          <w:tcPr>
            <w:tcW w:w="1985" w:type="dxa"/>
            <w:tcBorders>
              <w:top w:val="single" w:sz="4" w:space="0" w:color="000000"/>
              <w:left w:val="single" w:sz="4" w:space="0" w:color="000000"/>
              <w:bottom w:val="single" w:sz="4" w:space="0" w:color="000000"/>
              <w:right w:val="single" w:sz="4" w:space="0" w:color="000000"/>
            </w:tcBorders>
          </w:tcPr>
          <w:p w14:paraId="0EF3EE1C" w14:textId="77777777" w:rsidR="002857AD" w:rsidRPr="006138A5" w:rsidRDefault="002857AD" w:rsidP="002857AD">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F025774" w14:textId="00BBC3C0" w:rsidR="002857AD" w:rsidRPr="006138A5" w:rsidRDefault="00165544"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1648C7" w:rsidRPr="00D00C5A" w14:paraId="65D90159" w14:textId="77777777" w:rsidTr="008E6EA1">
        <w:trPr>
          <w:trHeight w:val="427"/>
        </w:trPr>
        <w:tc>
          <w:tcPr>
            <w:tcW w:w="2410" w:type="dxa"/>
            <w:vMerge w:val="restart"/>
            <w:tcBorders>
              <w:top w:val="single" w:sz="4" w:space="0" w:color="000000"/>
              <w:left w:val="single" w:sz="4" w:space="0" w:color="000000"/>
              <w:right w:val="single" w:sz="4" w:space="0" w:color="000000"/>
            </w:tcBorders>
          </w:tcPr>
          <w:p w14:paraId="762EC517" w14:textId="77777777" w:rsidR="001648C7" w:rsidRPr="006138A5" w:rsidRDefault="001648C7" w:rsidP="001648C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Manual Handling</w:t>
            </w:r>
          </w:p>
          <w:p w14:paraId="2D028BB9" w14:textId="77777777" w:rsidR="001648C7" w:rsidRPr="006138A5" w:rsidRDefault="001648C7" w:rsidP="001648C7">
            <w:pPr>
              <w:spacing w:after="0" w:line="240" w:lineRule="auto"/>
              <w:rPr>
                <w:rFonts w:asciiTheme="minorHAnsi" w:hAnsiTheme="minorHAnsi" w:cstheme="minorHAnsi"/>
                <w:sz w:val="20"/>
                <w:szCs w:val="20"/>
              </w:rPr>
            </w:pPr>
          </w:p>
          <w:p w14:paraId="69817BF2" w14:textId="50F594B5" w:rsidR="001648C7" w:rsidRPr="006138A5" w:rsidRDefault="001648C7" w:rsidP="001648C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Use of the lunch cart.</w:t>
            </w:r>
          </w:p>
          <w:p w14:paraId="6A2B63C7" w14:textId="77777777" w:rsidR="001648C7" w:rsidRPr="006138A5" w:rsidRDefault="001648C7" w:rsidP="001648C7">
            <w:pPr>
              <w:spacing w:after="0" w:line="240" w:lineRule="auto"/>
              <w:rPr>
                <w:rFonts w:asciiTheme="minorHAnsi" w:hAnsiTheme="minorHAnsi" w:cstheme="minorHAnsi"/>
                <w:sz w:val="20"/>
                <w:szCs w:val="20"/>
              </w:rPr>
            </w:pPr>
          </w:p>
          <w:p w14:paraId="2AF57BF2" w14:textId="77777777" w:rsidR="001648C7" w:rsidRPr="006138A5" w:rsidRDefault="001648C7" w:rsidP="00812810">
            <w:pPr>
              <w:spacing w:after="0" w:line="240" w:lineRule="auto"/>
              <w:ind w:left="720"/>
              <w:rPr>
                <w:rFonts w:asciiTheme="minorHAnsi" w:hAnsiTheme="minorHAnsi" w:cstheme="minorHAnsi"/>
                <w:sz w:val="20"/>
                <w:szCs w:val="20"/>
              </w:rPr>
            </w:pPr>
          </w:p>
          <w:p w14:paraId="65D041EF" w14:textId="086FB40B" w:rsidR="001648C7" w:rsidRPr="006138A5" w:rsidRDefault="001648C7" w:rsidP="00812810">
            <w:pPr>
              <w:spacing w:after="0" w:line="240" w:lineRule="auto"/>
              <w:ind w:left="720"/>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9144A96" w14:textId="362DF59B" w:rsidR="001648C7" w:rsidRPr="006138A5" w:rsidRDefault="001648C7" w:rsidP="001648C7">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Lunch cart handling </w:t>
            </w:r>
          </w:p>
          <w:p w14:paraId="017E56BA" w14:textId="77777777" w:rsidR="001648C7" w:rsidRPr="006138A5" w:rsidRDefault="001648C7" w:rsidP="002857AD">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6D1DC6F" w14:textId="6DAABEE8"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1C027761" w14:textId="2F586F73"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25AA7624" w14:textId="318CDE5A"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0D2D9538" w14:textId="77777777" w:rsidR="00BC6451" w:rsidRPr="006138A5" w:rsidRDefault="00BC6451" w:rsidP="002857AD">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Cart is handled by designated children, under supervision.</w:t>
            </w:r>
          </w:p>
          <w:p w14:paraId="3D1C0CB2" w14:textId="77777777" w:rsidR="00BC6451" w:rsidRPr="006138A5" w:rsidRDefault="00BC6451" w:rsidP="002857AD">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Position of cart in column is closely monitored. </w:t>
            </w:r>
          </w:p>
          <w:p w14:paraId="17831BDF" w14:textId="0B972CDF" w:rsidR="001648C7" w:rsidRPr="006138A5" w:rsidRDefault="00BC6451" w:rsidP="00BC6451">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 designated adult gives the ‘Go’ command, but anyone can say ‘Stop’. </w:t>
            </w:r>
          </w:p>
        </w:tc>
        <w:tc>
          <w:tcPr>
            <w:tcW w:w="1985" w:type="dxa"/>
            <w:tcBorders>
              <w:top w:val="single" w:sz="4" w:space="0" w:color="000000"/>
              <w:left w:val="single" w:sz="4" w:space="0" w:color="000000"/>
              <w:bottom w:val="single" w:sz="4" w:space="0" w:color="000000"/>
              <w:right w:val="single" w:sz="4" w:space="0" w:color="000000"/>
            </w:tcBorders>
          </w:tcPr>
          <w:p w14:paraId="66D3C053" w14:textId="77777777" w:rsidR="001648C7" w:rsidRPr="006138A5" w:rsidRDefault="00BC6451" w:rsidP="00BC6451">
            <w:pPr>
              <w:pStyle w:val="ListParagraph"/>
              <w:numPr>
                <w:ilvl w:val="0"/>
                <w:numId w:val="18"/>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Demonstration given to the children.</w:t>
            </w:r>
          </w:p>
          <w:p w14:paraId="1BD0F6DB" w14:textId="0D6F66E8" w:rsidR="00BC6451" w:rsidRPr="006138A5" w:rsidRDefault="00BC6451" w:rsidP="00BC6451">
            <w:pPr>
              <w:pStyle w:val="ListParagraph"/>
              <w:numPr>
                <w:ilvl w:val="0"/>
                <w:numId w:val="18"/>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Joint exercise to spread the weight of the load</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A9AF5EB" w14:textId="7E0FCC7D"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1648C7" w:rsidRPr="00D00C5A" w14:paraId="74BC92F9" w14:textId="77777777" w:rsidTr="008E6EA1">
        <w:trPr>
          <w:trHeight w:val="427"/>
        </w:trPr>
        <w:tc>
          <w:tcPr>
            <w:tcW w:w="2410" w:type="dxa"/>
            <w:vMerge/>
            <w:tcBorders>
              <w:left w:val="single" w:sz="4" w:space="0" w:color="000000"/>
              <w:bottom w:val="single" w:sz="4" w:space="0" w:color="000000"/>
              <w:right w:val="single" w:sz="4" w:space="0" w:color="000000"/>
            </w:tcBorders>
          </w:tcPr>
          <w:p w14:paraId="1B5C04D0" w14:textId="77777777" w:rsidR="001648C7" w:rsidRPr="006138A5" w:rsidRDefault="001648C7" w:rsidP="001648C7">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4316A6B" w14:textId="00D46771" w:rsidR="001648C7" w:rsidRPr="006138A5" w:rsidRDefault="001648C7" w:rsidP="002857AD">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Being struck by the lunch cart</w:t>
            </w:r>
          </w:p>
        </w:tc>
        <w:tc>
          <w:tcPr>
            <w:tcW w:w="992" w:type="dxa"/>
            <w:tcBorders>
              <w:top w:val="single" w:sz="4" w:space="0" w:color="000000"/>
              <w:left w:val="single" w:sz="4" w:space="0" w:color="000000"/>
              <w:bottom w:val="single" w:sz="4" w:space="0" w:color="000000"/>
              <w:right w:val="single" w:sz="4" w:space="0" w:color="000000"/>
            </w:tcBorders>
          </w:tcPr>
          <w:p w14:paraId="66CC4FF4" w14:textId="043AE2C3"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7242F9D" w14:textId="621A11ED"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52436A0F" w14:textId="1D2EAF0E"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3E69A0C8" w14:textId="77777777" w:rsidR="001648C7" w:rsidRPr="006138A5" w:rsidRDefault="00BC6451" w:rsidP="002857AD">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do not walk alongside the cart.</w:t>
            </w:r>
          </w:p>
          <w:p w14:paraId="32E5F527" w14:textId="77777777" w:rsidR="00BC6451" w:rsidRPr="006138A5" w:rsidRDefault="00BC6451" w:rsidP="00BC6451">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Cart is handled by designated children, under supervision.</w:t>
            </w:r>
          </w:p>
          <w:p w14:paraId="7F489AFC" w14:textId="52D65741" w:rsidR="00BC6451" w:rsidRPr="006138A5" w:rsidRDefault="00BC6451" w:rsidP="00BC6451">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Position of cart in column is closely monitored. </w:t>
            </w:r>
          </w:p>
        </w:tc>
        <w:tc>
          <w:tcPr>
            <w:tcW w:w="1985" w:type="dxa"/>
            <w:tcBorders>
              <w:top w:val="single" w:sz="4" w:space="0" w:color="000000"/>
              <w:left w:val="single" w:sz="4" w:space="0" w:color="000000"/>
              <w:bottom w:val="single" w:sz="4" w:space="0" w:color="000000"/>
              <w:right w:val="single" w:sz="4" w:space="0" w:color="000000"/>
            </w:tcBorders>
          </w:tcPr>
          <w:p w14:paraId="1F6EB813" w14:textId="77777777" w:rsidR="001648C7" w:rsidRPr="006138A5" w:rsidRDefault="001648C7" w:rsidP="002857AD">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598748F" w14:textId="3E207406" w:rsidR="001648C7" w:rsidRPr="006138A5" w:rsidRDefault="001648C7" w:rsidP="002857AD">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CF0CD0" w:rsidRPr="00D00C5A" w14:paraId="63EB18DC" w14:textId="77777777" w:rsidTr="008E6EA1">
        <w:trPr>
          <w:trHeight w:val="427"/>
        </w:trPr>
        <w:tc>
          <w:tcPr>
            <w:tcW w:w="2410" w:type="dxa"/>
            <w:vMerge w:val="restart"/>
            <w:tcBorders>
              <w:top w:val="single" w:sz="4" w:space="0" w:color="000000"/>
              <w:left w:val="single" w:sz="4" w:space="0" w:color="000000"/>
              <w:right w:val="single" w:sz="4" w:space="0" w:color="000000"/>
            </w:tcBorders>
          </w:tcPr>
          <w:p w14:paraId="2940250A" w14:textId="77777777" w:rsidR="00CF0CD0" w:rsidRPr="006138A5" w:rsidRDefault="00CF0CD0" w:rsidP="00CF0CD0">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Clay work</w:t>
            </w:r>
          </w:p>
          <w:p w14:paraId="1CD9C980" w14:textId="77777777" w:rsidR="00CF0CD0" w:rsidRPr="006138A5" w:rsidRDefault="00CF0CD0" w:rsidP="00CF0CD0">
            <w:pPr>
              <w:spacing w:after="0" w:line="240" w:lineRule="auto"/>
              <w:rPr>
                <w:rFonts w:asciiTheme="minorHAnsi" w:eastAsia="ヒラギノ角ゴ Pro W3" w:hAnsiTheme="minorHAnsi" w:cstheme="minorHAnsi"/>
                <w:sz w:val="20"/>
                <w:szCs w:val="20"/>
              </w:rPr>
            </w:pPr>
          </w:p>
          <w:p w14:paraId="1E87DA44" w14:textId="77777777" w:rsidR="00CF0CD0" w:rsidRPr="006138A5" w:rsidRDefault="00CF0CD0" w:rsidP="00CF0CD0">
            <w:pPr>
              <w:spacing w:after="0" w:line="240" w:lineRule="auto"/>
              <w:jc w:val="center"/>
              <w:rPr>
                <w:rFonts w:asciiTheme="minorHAnsi" w:hAnsiTheme="minorHAnsi" w:cstheme="minorHAnsi"/>
                <w:sz w:val="20"/>
                <w:szCs w:val="20"/>
              </w:rPr>
            </w:pPr>
          </w:p>
          <w:p w14:paraId="3E8F923A" w14:textId="77777777" w:rsidR="00673C2F" w:rsidRPr="006138A5" w:rsidRDefault="00673C2F" w:rsidP="00673C2F">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13F74F" w14:textId="77777777" w:rsidR="00CF0CD0" w:rsidRPr="006138A5" w:rsidRDefault="00CF0CD0" w:rsidP="00CF0CD0">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Bench / table collapsing</w:t>
            </w:r>
          </w:p>
          <w:p w14:paraId="1B037A4D" w14:textId="77777777" w:rsidR="00CF0CD0" w:rsidRPr="006138A5" w:rsidRDefault="00CF0CD0" w:rsidP="00CF0CD0">
            <w:pPr>
              <w:spacing w:after="0" w:line="240" w:lineRule="auto"/>
              <w:rPr>
                <w:rFonts w:asciiTheme="minorHAnsi" w:hAnsiTheme="minorHAnsi" w:cstheme="minorHAnsi"/>
                <w:sz w:val="20"/>
                <w:szCs w:val="20"/>
              </w:rPr>
            </w:pPr>
          </w:p>
          <w:p w14:paraId="24E98A59" w14:textId="6F77A553" w:rsidR="00CF0CD0" w:rsidRPr="006138A5" w:rsidRDefault="00CF0CD0"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during the collapse</w:t>
            </w:r>
          </w:p>
        </w:tc>
        <w:tc>
          <w:tcPr>
            <w:tcW w:w="992" w:type="dxa"/>
            <w:tcBorders>
              <w:top w:val="single" w:sz="4" w:space="0" w:color="000000"/>
              <w:left w:val="single" w:sz="4" w:space="0" w:color="000000"/>
              <w:bottom w:val="single" w:sz="4" w:space="0" w:color="000000"/>
              <w:right w:val="single" w:sz="4" w:space="0" w:color="000000"/>
            </w:tcBorders>
          </w:tcPr>
          <w:p w14:paraId="2E6D328D" w14:textId="5C0E5AAF"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E392A3C" w14:textId="2DB9DD64"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215FF8F" w14:textId="4E6F1BCB"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vAlign w:val="center"/>
          </w:tcPr>
          <w:p w14:paraId="00FA00E5" w14:textId="178A2C1E" w:rsidR="00CF0CD0" w:rsidRPr="006138A5" w:rsidRDefault="00CF0CD0"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Staff regularly check the condition of furniture.</w:t>
            </w:r>
          </w:p>
        </w:tc>
        <w:tc>
          <w:tcPr>
            <w:tcW w:w="1985" w:type="dxa"/>
            <w:tcBorders>
              <w:top w:val="single" w:sz="4" w:space="0" w:color="000000"/>
              <w:left w:val="single" w:sz="4" w:space="0" w:color="000000"/>
              <w:bottom w:val="single" w:sz="4" w:space="0" w:color="000000"/>
              <w:right w:val="single" w:sz="4" w:space="0" w:color="000000"/>
            </w:tcBorders>
          </w:tcPr>
          <w:p w14:paraId="120112E8" w14:textId="2ACB278F" w:rsidR="00CF0CD0" w:rsidRPr="006138A5" w:rsidRDefault="00CF0CD0"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Evidence?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E3F0D39" w14:textId="4EB95651"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CF0CD0" w:rsidRPr="00D00C5A" w14:paraId="32578C8D" w14:textId="77777777" w:rsidTr="00FB766E">
        <w:trPr>
          <w:trHeight w:val="427"/>
        </w:trPr>
        <w:tc>
          <w:tcPr>
            <w:tcW w:w="2410" w:type="dxa"/>
            <w:vMerge/>
            <w:tcBorders>
              <w:left w:val="single" w:sz="4" w:space="0" w:color="000000"/>
              <w:right w:val="single" w:sz="4" w:space="0" w:color="000000"/>
            </w:tcBorders>
          </w:tcPr>
          <w:p w14:paraId="24C9330F" w14:textId="77777777" w:rsidR="00CF0CD0" w:rsidRPr="006138A5" w:rsidRDefault="00CF0CD0" w:rsidP="00CF0CD0">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313233" w14:textId="77777777" w:rsidR="00CF0CD0" w:rsidRPr="006138A5" w:rsidRDefault="00CF0CD0" w:rsidP="00CF0CD0">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Allergic reaction</w:t>
            </w:r>
          </w:p>
          <w:p w14:paraId="755FA105" w14:textId="77777777" w:rsidR="00CF0CD0" w:rsidRPr="006138A5" w:rsidRDefault="00CF0CD0" w:rsidP="00CF0CD0">
            <w:pPr>
              <w:spacing w:after="0" w:line="240" w:lineRule="auto"/>
              <w:rPr>
                <w:rFonts w:asciiTheme="minorHAnsi" w:hAnsiTheme="minorHAnsi" w:cstheme="minorHAnsi"/>
                <w:sz w:val="20"/>
                <w:szCs w:val="20"/>
              </w:rPr>
            </w:pPr>
          </w:p>
          <w:p w14:paraId="55B89293" w14:textId="70B13C7E" w:rsidR="00CF0CD0" w:rsidRPr="006138A5" w:rsidRDefault="00CF0CD0"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Skin irritation</w:t>
            </w:r>
          </w:p>
        </w:tc>
        <w:tc>
          <w:tcPr>
            <w:tcW w:w="992" w:type="dxa"/>
            <w:tcBorders>
              <w:top w:val="single" w:sz="4" w:space="0" w:color="000000"/>
              <w:left w:val="single" w:sz="4" w:space="0" w:color="000000"/>
              <w:bottom w:val="single" w:sz="4" w:space="0" w:color="000000"/>
              <w:right w:val="single" w:sz="4" w:space="0" w:color="000000"/>
            </w:tcBorders>
          </w:tcPr>
          <w:p w14:paraId="24DC0039" w14:textId="5A6A9B64"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70156FC" w14:textId="46D841A4"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972D7F0" w14:textId="715B0325"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vAlign w:val="center"/>
          </w:tcPr>
          <w:p w14:paraId="45D2FC96" w14:textId="4B94A916" w:rsidR="00CF0CD0" w:rsidRPr="006138A5" w:rsidRDefault="00CF0CD0"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Visiting parties are asked to provide information on any children with specific allergies and potential hazard is covered in briefing. </w:t>
            </w:r>
          </w:p>
        </w:tc>
        <w:tc>
          <w:tcPr>
            <w:tcW w:w="1985" w:type="dxa"/>
            <w:tcBorders>
              <w:top w:val="single" w:sz="4" w:space="0" w:color="000000"/>
              <w:left w:val="single" w:sz="4" w:space="0" w:color="000000"/>
              <w:bottom w:val="single" w:sz="4" w:space="0" w:color="000000"/>
              <w:right w:val="single" w:sz="4" w:space="0" w:color="000000"/>
            </w:tcBorders>
          </w:tcPr>
          <w:p w14:paraId="4A30DDA2" w14:textId="21279A91" w:rsidR="00CF0CD0" w:rsidRPr="006138A5" w:rsidRDefault="00CF0CD0"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What precautions are then put in place?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FB37335" w14:textId="520FF690" w:rsidR="00CF0CD0" w:rsidRPr="006138A5" w:rsidRDefault="00FB766E" w:rsidP="00CF0CD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CF0CD0" w:rsidRPr="00D00C5A" w14:paraId="3808AD66" w14:textId="77777777" w:rsidTr="00FB766E">
        <w:trPr>
          <w:trHeight w:val="427"/>
        </w:trPr>
        <w:tc>
          <w:tcPr>
            <w:tcW w:w="2410" w:type="dxa"/>
            <w:vMerge/>
            <w:tcBorders>
              <w:left w:val="single" w:sz="4" w:space="0" w:color="000000"/>
              <w:bottom w:val="single" w:sz="4" w:space="0" w:color="000000"/>
              <w:right w:val="single" w:sz="4" w:space="0" w:color="000000"/>
            </w:tcBorders>
          </w:tcPr>
          <w:p w14:paraId="151DCF38" w14:textId="77777777" w:rsidR="00CF0CD0" w:rsidRPr="006138A5" w:rsidRDefault="00CF0CD0" w:rsidP="00CF0CD0">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0DAC27" w14:textId="77777777" w:rsidR="00CF0CD0" w:rsidRPr="006138A5" w:rsidRDefault="00CF0CD0" w:rsidP="00CF0CD0">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Ingestion of clay</w:t>
            </w:r>
          </w:p>
          <w:p w14:paraId="7E922456" w14:textId="77777777" w:rsidR="00CF0CD0" w:rsidRPr="006138A5" w:rsidRDefault="00CF0CD0" w:rsidP="00CF0CD0">
            <w:pPr>
              <w:spacing w:after="0" w:line="240" w:lineRule="auto"/>
              <w:rPr>
                <w:rFonts w:asciiTheme="minorHAnsi" w:hAnsiTheme="minorHAnsi" w:cstheme="minorHAnsi"/>
                <w:sz w:val="20"/>
                <w:szCs w:val="20"/>
              </w:rPr>
            </w:pPr>
          </w:p>
          <w:p w14:paraId="33A3443A" w14:textId="47890515" w:rsidR="00CF0CD0" w:rsidRPr="006138A5" w:rsidRDefault="00CF0CD0"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Ill health / choking</w:t>
            </w:r>
          </w:p>
        </w:tc>
        <w:tc>
          <w:tcPr>
            <w:tcW w:w="992" w:type="dxa"/>
            <w:tcBorders>
              <w:top w:val="single" w:sz="4" w:space="0" w:color="000000"/>
              <w:left w:val="single" w:sz="4" w:space="0" w:color="000000"/>
              <w:bottom w:val="single" w:sz="4" w:space="0" w:color="000000"/>
              <w:right w:val="single" w:sz="4" w:space="0" w:color="000000"/>
            </w:tcBorders>
          </w:tcPr>
          <w:p w14:paraId="197D3758" w14:textId="6E94CA9F"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3C0EF60" w14:textId="5D2E275A"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4BAC2FDC" w14:textId="4EA88F9F" w:rsidR="00CF0CD0" w:rsidRPr="006138A5" w:rsidRDefault="00CF0CD0"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15</w:t>
            </w:r>
          </w:p>
        </w:tc>
        <w:tc>
          <w:tcPr>
            <w:tcW w:w="5244" w:type="dxa"/>
            <w:tcBorders>
              <w:top w:val="single" w:sz="4" w:space="0" w:color="000000"/>
              <w:left w:val="single" w:sz="4" w:space="0" w:color="000000"/>
              <w:bottom w:val="single" w:sz="4" w:space="0" w:color="000000"/>
              <w:right w:val="single" w:sz="4" w:space="0" w:color="000000"/>
            </w:tcBorders>
            <w:vAlign w:val="center"/>
          </w:tcPr>
          <w:p w14:paraId="339A9E21" w14:textId="77777777" w:rsidR="00CF0CD0" w:rsidRPr="006138A5" w:rsidRDefault="00CF0CD0"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warned of hazard during briefing and supervised constantly.</w:t>
            </w:r>
          </w:p>
          <w:p w14:paraId="45179A85" w14:textId="77777777" w:rsidR="00CF0CD0" w:rsidRPr="006138A5" w:rsidRDefault="00CF0CD0"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First aiders are present at the time of the activity.</w:t>
            </w:r>
          </w:p>
          <w:p w14:paraId="27B4D9AC" w14:textId="4DB129E2" w:rsidR="00673C2F" w:rsidRPr="006138A5" w:rsidRDefault="00673C2F" w:rsidP="00673C2F">
            <w:pPr>
              <w:spacing w:after="0" w:line="240" w:lineRule="auto"/>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00F71A6" w14:textId="77777777" w:rsidR="00CF0CD0" w:rsidRPr="006138A5" w:rsidRDefault="00CF0CD0" w:rsidP="00CF0CD0">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B87E929" w14:textId="3DD39A7E" w:rsidR="00CF0CD0" w:rsidRPr="006138A5" w:rsidRDefault="00FB766E" w:rsidP="00CF0CD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CF0CD0" w:rsidRPr="00D00C5A" w14:paraId="2B55C7D6"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56F9451D" w14:textId="77777777" w:rsidR="00CF0CD0" w:rsidRPr="006138A5" w:rsidRDefault="00673C2F"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 Raid</w:t>
            </w:r>
          </w:p>
          <w:p w14:paraId="630B430D" w14:textId="77777777" w:rsidR="00673C2F" w:rsidRPr="006138A5" w:rsidRDefault="00673C2F" w:rsidP="00CF0CD0">
            <w:pPr>
              <w:spacing w:after="0" w:line="240" w:lineRule="auto"/>
              <w:rPr>
                <w:rFonts w:asciiTheme="minorHAnsi" w:hAnsiTheme="minorHAnsi" w:cstheme="minorHAnsi"/>
                <w:sz w:val="20"/>
                <w:szCs w:val="20"/>
              </w:rPr>
            </w:pPr>
          </w:p>
          <w:p w14:paraId="4B3202C1" w14:textId="14688964" w:rsidR="00673C2F" w:rsidRPr="006138A5" w:rsidRDefault="00673C2F"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Collision </w:t>
            </w:r>
            <w:r w:rsidR="00B664F3" w:rsidRPr="006138A5">
              <w:rPr>
                <w:rFonts w:asciiTheme="minorHAnsi" w:hAnsiTheme="minorHAnsi" w:cstheme="minorHAnsi"/>
                <w:sz w:val="20"/>
                <w:szCs w:val="20"/>
              </w:rPr>
              <w:t>and trips could occur due to lack of control or over excitement</w:t>
            </w:r>
          </w:p>
          <w:p w14:paraId="6F63F0CC" w14:textId="441D8AD4" w:rsidR="00673C2F" w:rsidRPr="006138A5" w:rsidRDefault="00673C2F" w:rsidP="00CF0CD0">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819C0D0" w14:textId="2FFD5198" w:rsidR="00CF0CD0" w:rsidRPr="006138A5" w:rsidRDefault="00740CCB"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Falls, and collisions with other people</w:t>
            </w:r>
          </w:p>
        </w:tc>
        <w:tc>
          <w:tcPr>
            <w:tcW w:w="992" w:type="dxa"/>
            <w:tcBorders>
              <w:top w:val="single" w:sz="4" w:space="0" w:color="000000"/>
              <w:left w:val="single" w:sz="4" w:space="0" w:color="000000"/>
              <w:bottom w:val="single" w:sz="4" w:space="0" w:color="000000"/>
              <w:right w:val="single" w:sz="4" w:space="0" w:color="000000"/>
            </w:tcBorders>
          </w:tcPr>
          <w:p w14:paraId="3F06CB65" w14:textId="242FF6FB" w:rsidR="00CF0CD0" w:rsidRPr="006138A5" w:rsidRDefault="00740CCB"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2B5C7BF" w14:textId="5F22CEF4" w:rsidR="00CF0CD0" w:rsidRPr="006138A5" w:rsidRDefault="00740CCB"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2BCAD00" w14:textId="6CC46823" w:rsidR="00CF0CD0" w:rsidRPr="006138A5" w:rsidRDefault="00740CCB"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0DC6F8D6" w14:textId="77777777" w:rsidR="004D60B9" w:rsidRPr="006138A5" w:rsidRDefault="004D60B9"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Activity is supervised and children are instructed to not run and march as a team. </w:t>
            </w:r>
          </w:p>
          <w:p w14:paraId="6B459ED5" w14:textId="20A8FB8C" w:rsidR="00CF0CD0" w:rsidRPr="006138A5" w:rsidRDefault="004D60B9"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Communication is maintained with the raider.</w:t>
            </w:r>
          </w:p>
        </w:tc>
        <w:tc>
          <w:tcPr>
            <w:tcW w:w="1985" w:type="dxa"/>
            <w:tcBorders>
              <w:top w:val="single" w:sz="4" w:space="0" w:color="000000"/>
              <w:left w:val="single" w:sz="4" w:space="0" w:color="000000"/>
              <w:bottom w:val="single" w:sz="4" w:space="0" w:color="000000"/>
              <w:right w:val="single" w:sz="4" w:space="0" w:color="000000"/>
            </w:tcBorders>
          </w:tcPr>
          <w:p w14:paraId="68EB4D4F" w14:textId="77777777" w:rsidR="00CF0CD0" w:rsidRPr="006138A5" w:rsidRDefault="00CF0CD0" w:rsidP="00CF0CD0">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601BA53" w14:textId="3A611793" w:rsidR="00CF0CD0" w:rsidRPr="006138A5" w:rsidRDefault="00740CCB"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r w:rsidR="00CF0CD0" w:rsidRPr="00D00C5A" w14:paraId="504E1CE9" w14:textId="77777777" w:rsidTr="00FB766E">
        <w:trPr>
          <w:trHeight w:val="427"/>
        </w:trPr>
        <w:tc>
          <w:tcPr>
            <w:tcW w:w="2410" w:type="dxa"/>
            <w:tcBorders>
              <w:top w:val="single" w:sz="4" w:space="0" w:color="000000"/>
              <w:left w:val="single" w:sz="4" w:space="0" w:color="000000"/>
              <w:bottom w:val="single" w:sz="4" w:space="0" w:color="000000"/>
              <w:right w:val="single" w:sz="4" w:space="0" w:color="000000"/>
            </w:tcBorders>
          </w:tcPr>
          <w:p w14:paraId="36ABC710" w14:textId="77777777" w:rsidR="00CF0CD0" w:rsidRPr="006138A5" w:rsidRDefault="0049049E" w:rsidP="0049049E">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Sacrifice (throwing a coin into pond)</w:t>
            </w:r>
          </w:p>
          <w:p w14:paraId="671105A9" w14:textId="77777777" w:rsidR="0049049E" w:rsidRPr="006138A5" w:rsidRDefault="0049049E" w:rsidP="0049049E">
            <w:pPr>
              <w:spacing w:after="0" w:line="240" w:lineRule="auto"/>
              <w:rPr>
                <w:rFonts w:asciiTheme="minorHAnsi" w:eastAsia="ヒラギノ角ゴ Pro W3" w:hAnsiTheme="minorHAnsi" w:cstheme="minorHAnsi"/>
                <w:sz w:val="20"/>
                <w:szCs w:val="20"/>
              </w:rPr>
            </w:pPr>
          </w:p>
          <w:p w14:paraId="5ACD407B" w14:textId="2C3077E2" w:rsidR="0049049E" w:rsidRPr="006138A5" w:rsidRDefault="0049049E" w:rsidP="0049049E">
            <w:pPr>
              <w:spacing w:after="0" w:line="240" w:lineRule="auto"/>
              <w:rPr>
                <w:rFonts w:asciiTheme="minorHAnsi" w:hAnsiTheme="minorHAnsi" w:cstheme="minorHAnsi"/>
                <w:sz w:val="20"/>
                <w:szCs w:val="20"/>
              </w:rPr>
            </w:pPr>
            <w:r w:rsidRPr="006138A5">
              <w:rPr>
                <w:rFonts w:asciiTheme="minorHAnsi" w:eastAsia="ヒラギノ角ゴ Pro W3" w:hAnsiTheme="minorHAnsi" w:cstheme="minorHAnsi"/>
                <w:sz w:val="20"/>
                <w:szCs w:val="20"/>
              </w:rPr>
              <w:t>Falling into the water</w:t>
            </w:r>
          </w:p>
        </w:tc>
        <w:tc>
          <w:tcPr>
            <w:tcW w:w="1843" w:type="dxa"/>
            <w:tcBorders>
              <w:top w:val="single" w:sz="4" w:space="0" w:color="000000"/>
              <w:left w:val="single" w:sz="4" w:space="0" w:color="000000"/>
              <w:bottom w:val="single" w:sz="4" w:space="0" w:color="000000"/>
              <w:right w:val="single" w:sz="4" w:space="0" w:color="000000"/>
            </w:tcBorders>
          </w:tcPr>
          <w:p w14:paraId="0F2F939E" w14:textId="4A66B65D" w:rsidR="00CF0CD0" w:rsidRPr="006138A5" w:rsidRDefault="0049049E"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Distress and Drowning</w:t>
            </w:r>
          </w:p>
        </w:tc>
        <w:tc>
          <w:tcPr>
            <w:tcW w:w="992" w:type="dxa"/>
            <w:tcBorders>
              <w:top w:val="single" w:sz="4" w:space="0" w:color="000000"/>
              <w:left w:val="single" w:sz="4" w:space="0" w:color="000000"/>
              <w:bottom w:val="single" w:sz="4" w:space="0" w:color="000000"/>
              <w:right w:val="single" w:sz="4" w:space="0" w:color="000000"/>
            </w:tcBorders>
          </w:tcPr>
          <w:p w14:paraId="2F3EBB36" w14:textId="616EFC3A" w:rsidR="00CF0CD0" w:rsidRPr="006138A5" w:rsidRDefault="0049049E"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4A0E3E8" w14:textId="79CF333B" w:rsidR="00CF0CD0" w:rsidRPr="006138A5" w:rsidRDefault="0049049E"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14:paraId="7B53F439" w14:textId="5626E97C" w:rsidR="00CF0CD0" w:rsidRPr="006138A5" w:rsidRDefault="0049049E"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15</w:t>
            </w:r>
          </w:p>
        </w:tc>
        <w:tc>
          <w:tcPr>
            <w:tcW w:w="5244" w:type="dxa"/>
            <w:tcBorders>
              <w:top w:val="single" w:sz="4" w:space="0" w:color="000000"/>
              <w:left w:val="single" w:sz="4" w:space="0" w:color="000000"/>
              <w:bottom w:val="single" w:sz="4" w:space="0" w:color="000000"/>
              <w:right w:val="single" w:sz="4" w:space="0" w:color="000000"/>
            </w:tcBorders>
          </w:tcPr>
          <w:p w14:paraId="3EBBAE13" w14:textId="77777777" w:rsidR="00575B05" w:rsidRPr="006138A5" w:rsidRDefault="00575B05"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supervised and warned of the hazard. </w:t>
            </w:r>
          </w:p>
          <w:p w14:paraId="21E9CC28" w14:textId="77777777" w:rsidR="00CF0CD0" w:rsidRPr="006138A5" w:rsidRDefault="00575B05"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They are kept behind the fence that is in place.</w:t>
            </w:r>
          </w:p>
          <w:p w14:paraId="5ECD30B5" w14:textId="4584FB00" w:rsidR="00431936" w:rsidRPr="006138A5" w:rsidRDefault="00431936"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There is a hut in place, which has adequate protection all around. </w:t>
            </w:r>
          </w:p>
        </w:tc>
        <w:tc>
          <w:tcPr>
            <w:tcW w:w="1985" w:type="dxa"/>
            <w:tcBorders>
              <w:top w:val="single" w:sz="4" w:space="0" w:color="000000"/>
              <w:left w:val="single" w:sz="4" w:space="0" w:color="000000"/>
              <w:bottom w:val="single" w:sz="4" w:space="0" w:color="000000"/>
              <w:right w:val="single" w:sz="4" w:space="0" w:color="000000"/>
            </w:tcBorders>
          </w:tcPr>
          <w:p w14:paraId="00D26F4B" w14:textId="302EC739" w:rsidR="00CF0CD0" w:rsidRPr="006138A5" w:rsidRDefault="00575B05" w:rsidP="00575B05">
            <w:pPr>
              <w:pStyle w:val="ListParagraph"/>
              <w:numPr>
                <w:ilvl w:val="0"/>
                <w:numId w:val="19"/>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Fence to be inspected and maintained to ensure it remains in good condition.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4043410" w14:textId="5F0CDC99" w:rsidR="00CF0CD0" w:rsidRPr="006138A5" w:rsidRDefault="00FB766E" w:rsidP="00CF0CD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CF0CD0" w:rsidRPr="00D00C5A" w14:paraId="03C52B98"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3550C9B8" w14:textId="02FAF42D" w:rsidR="00CF0CD0" w:rsidRPr="006138A5" w:rsidRDefault="002D6DB5" w:rsidP="00CF0CD0">
            <w:pPr>
              <w:spacing w:after="0" w:line="240" w:lineRule="auto"/>
              <w:rPr>
                <w:rFonts w:asciiTheme="minorHAnsi" w:hAnsiTheme="minorHAnsi" w:cstheme="minorHAnsi"/>
                <w:sz w:val="20"/>
                <w:szCs w:val="20"/>
              </w:rPr>
            </w:pPr>
            <w:r w:rsidRPr="006138A5">
              <w:rPr>
                <w:rFonts w:asciiTheme="minorHAnsi" w:eastAsia="ヒラギノ角ゴ Pro W3" w:hAnsiTheme="minorHAnsi" w:cstheme="minorHAnsi"/>
                <w:sz w:val="20"/>
                <w:szCs w:val="20"/>
              </w:rPr>
              <w:lastRenderedPageBreak/>
              <w:t>Pay parade</w:t>
            </w:r>
          </w:p>
        </w:tc>
        <w:tc>
          <w:tcPr>
            <w:tcW w:w="1843" w:type="dxa"/>
            <w:tcBorders>
              <w:top w:val="single" w:sz="4" w:space="0" w:color="000000"/>
              <w:left w:val="single" w:sz="4" w:space="0" w:color="000000"/>
              <w:bottom w:val="single" w:sz="4" w:space="0" w:color="000000"/>
              <w:right w:val="single" w:sz="4" w:space="0" w:color="000000"/>
            </w:tcBorders>
          </w:tcPr>
          <w:p w14:paraId="77576D55" w14:textId="1CBE7B2A" w:rsidR="00CF0CD0" w:rsidRPr="006138A5" w:rsidRDefault="002D6DB5" w:rsidP="00CF0CD0">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Slips, </w:t>
            </w:r>
            <w:r w:rsidR="00ED72BA" w:rsidRPr="006138A5">
              <w:rPr>
                <w:rFonts w:asciiTheme="minorHAnsi" w:hAnsiTheme="minorHAnsi" w:cstheme="minorHAnsi"/>
                <w:sz w:val="20"/>
                <w:szCs w:val="20"/>
              </w:rPr>
              <w:t>trips,</w:t>
            </w:r>
            <w:r w:rsidRPr="006138A5">
              <w:rPr>
                <w:rFonts w:asciiTheme="minorHAnsi" w:hAnsiTheme="minorHAnsi" w:cstheme="minorHAnsi"/>
                <w:sz w:val="20"/>
                <w:szCs w:val="20"/>
              </w:rPr>
              <w:t xml:space="preserve"> and falls, nipping fingers in the pay chest</w:t>
            </w:r>
          </w:p>
        </w:tc>
        <w:tc>
          <w:tcPr>
            <w:tcW w:w="992" w:type="dxa"/>
            <w:tcBorders>
              <w:top w:val="single" w:sz="4" w:space="0" w:color="000000"/>
              <w:left w:val="single" w:sz="4" w:space="0" w:color="000000"/>
              <w:bottom w:val="single" w:sz="4" w:space="0" w:color="000000"/>
              <w:right w:val="single" w:sz="4" w:space="0" w:color="000000"/>
            </w:tcBorders>
          </w:tcPr>
          <w:p w14:paraId="700A5FBF" w14:textId="70182227" w:rsidR="00CF0CD0" w:rsidRPr="006138A5" w:rsidRDefault="00E477D1"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908049E" w14:textId="68E31DFD" w:rsidR="00CF0CD0" w:rsidRPr="006138A5" w:rsidRDefault="00E477D1"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23A60056" w14:textId="6C025B6F" w:rsidR="00CF0CD0" w:rsidRPr="006138A5" w:rsidRDefault="00E477D1"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32679C0A" w14:textId="16405B93" w:rsidR="00CF0CD0" w:rsidRPr="006138A5" w:rsidRDefault="00E477D1" w:rsidP="00CF0CD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Activity is supervised at all times. </w:t>
            </w:r>
          </w:p>
        </w:tc>
        <w:tc>
          <w:tcPr>
            <w:tcW w:w="1985" w:type="dxa"/>
            <w:tcBorders>
              <w:top w:val="single" w:sz="4" w:space="0" w:color="000000"/>
              <w:left w:val="single" w:sz="4" w:space="0" w:color="000000"/>
              <w:bottom w:val="single" w:sz="4" w:space="0" w:color="000000"/>
              <w:right w:val="single" w:sz="4" w:space="0" w:color="000000"/>
            </w:tcBorders>
          </w:tcPr>
          <w:p w14:paraId="4BD9F955" w14:textId="77777777" w:rsidR="00CF0CD0" w:rsidRPr="006138A5" w:rsidRDefault="00CF0CD0" w:rsidP="00CF0CD0">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043F1995" w14:textId="317A9A13" w:rsidR="00CF0CD0" w:rsidRPr="006138A5" w:rsidRDefault="00E477D1" w:rsidP="00CF0CD0">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73255F" w:rsidRPr="00D00C5A" w14:paraId="4614B661" w14:textId="77777777" w:rsidTr="008E6EA1">
        <w:trPr>
          <w:trHeight w:val="427"/>
        </w:trPr>
        <w:tc>
          <w:tcPr>
            <w:tcW w:w="2410" w:type="dxa"/>
            <w:vMerge w:val="restart"/>
            <w:tcBorders>
              <w:top w:val="single" w:sz="4" w:space="0" w:color="000000"/>
              <w:left w:val="single" w:sz="4" w:space="0" w:color="000000"/>
              <w:right w:val="single" w:sz="4" w:space="0" w:color="000000"/>
            </w:tcBorders>
          </w:tcPr>
          <w:p w14:paraId="3F8500B2" w14:textId="77777777" w:rsidR="0073255F" w:rsidRPr="006138A5" w:rsidRDefault="0073255F" w:rsidP="0073255F">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Lunch time</w:t>
            </w:r>
          </w:p>
          <w:p w14:paraId="6C788261" w14:textId="77777777" w:rsidR="0073255F" w:rsidRPr="006138A5" w:rsidRDefault="0073255F" w:rsidP="0073255F">
            <w:pPr>
              <w:spacing w:after="0" w:line="240" w:lineRule="auto"/>
              <w:rPr>
                <w:rFonts w:asciiTheme="minorHAnsi" w:eastAsia="ヒラギノ角ゴ Pro W3" w:hAnsiTheme="minorHAnsi" w:cstheme="minorHAnsi"/>
                <w:sz w:val="20"/>
                <w:szCs w:val="20"/>
              </w:rPr>
            </w:pPr>
          </w:p>
          <w:p w14:paraId="78EB06F8" w14:textId="77777777" w:rsidR="0073255F" w:rsidRPr="006138A5" w:rsidRDefault="0073255F" w:rsidP="0073255F">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77C5DB" w14:textId="77777777" w:rsidR="0073255F" w:rsidRPr="006138A5" w:rsidRDefault="0073255F" w:rsidP="0073255F">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Boisterous activity </w:t>
            </w:r>
          </w:p>
          <w:p w14:paraId="2AEE27A5" w14:textId="77777777" w:rsidR="0073255F" w:rsidRPr="006138A5" w:rsidRDefault="0073255F" w:rsidP="0073255F">
            <w:pPr>
              <w:spacing w:after="0" w:line="240" w:lineRule="auto"/>
              <w:rPr>
                <w:rFonts w:asciiTheme="minorHAnsi" w:hAnsiTheme="minorHAnsi" w:cstheme="minorHAnsi"/>
                <w:sz w:val="20"/>
                <w:szCs w:val="20"/>
              </w:rPr>
            </w:pPr>
          </w:p>
          <w:p w14:paraId="6B774A6F" w14:textId="0D73AA8E" w:rsidR="0073255F" w:rsidRPr="006138A5" w:rsidRDefault="0073255F" w:rsidP="0073255F">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Injuring occurring</w:t>
            </w:r>
          </w:p>
        </w:tc>
        <w:tc>
          <w:tcPr>
            <w:tcW w:w="992" w:type="dxa"/>
            <w:tcBorders>
              <w:top w:val="single" w:sz="4" w:space="0" w:color="000000"/>
              <w:left w:val="single" w:sz="4" w:space="0" w:color="000000"/>
              <w:bottom w:val="single" w:sz="4" w:space="0" w:color="000000"/>
              <w:right w:val="single" w:sz="4" w:space="0" w:color="000000"/>
            </w:tcBorders>
          </w:tcPr>
          <w:p w14:paraId="5A6F655B" w14:textId="2962B33F"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E903696" w14:textId="4A83516D"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D8B1339" w14:textId="2AD79EC3"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5B6D5FED" w14:textId="2CF2625A" w:rsidR="0073255F" w:rsidRPr="006138A5" w:rsidRDefault="0073255F" w:rsidP="0073255F">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Some degree of supervision is maintained.</w:t>
            </w:r>
          </w:p>
        </w:tc>
        <w:tc>
          <w:tcPr>
            <w:tcW w:w="1985" w:type="dxa"/>
            <w:tcBorders>
              <w:top w:val="single" w:sz="4" w:space="0" w:color="000000"/>
              <w:left w:val="single" w:sz="4" w:space="0" w:color="000000"/>
              <w:bottom w:val="single" w:sz="4" w:space="0" w:color="000000"/>
              <w:right w:val="single" w:sz="4" w:space="0" w:color="000000"/>
            </w:tcBorders>
          </w:tcPr>
          <w:p w14:paraId="0E05E86F" w14:textId="3B574901" w:rsidR="0073255F" w:rsidRPr="00AD2AD5" w:rsidRDefault="0073255F" w:rsidP="00AD2AD5">
            <w:pPr>
              <w:pStyle w:val="ListParagraph"/>
              <w:numPr>
                <w:ilvl w:val="0"/>
                <w:numId w:val="15"/>
              </w:numPr>
              <w:spacing w:after="0" w:line="240" w:lineRule="auto"/>
              <w:rPr>
                <w:rFonts w:asciiTheme="minorHAnsi" w:hAnsiTheme="minorHAnsi" w:cstheme="minorHAnsi"/>
                <w:sz w:val="20"/>
                <w:szCs w:val="20"/>
              </w:rPr>
            </w:pPr>
            <w:r w:rsidRPr="00AD2AD5">
              <w:rPr>
                <w:rFonts w:asciiTheme="minorHAnsi" w:hAnsiTheme="minorHAnsi" w:cstheme="minorHAnsi"/>
                <w:sz w:val="20"/>
                <w:szCs w:val="20"/>
              </w:rPr>
              <w:t>Permanent supervisor is required</w:t>
            </w:r>
            <w:r w:rsidR="00ED72BA" w:rsidRPr="00AD2AD5">
              <w:rPr>
                <w:rFonts w:asciiTheme="minorHAnsi" w:hAnsiTheme="minorHAnsi" w:cstheme="minorHAnsi"/>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3B29BEE" w14:textId="35288013"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73255F" w:rsidRPr="00D00C5A" w14:paraId="251F7105" w14:textId="77777777" w:rsidTr="00FB766E">
        <w:trPr>
          <w:trHeight w:val="427"/>
        </w:trPr>
        <w:tc>
          <w:tcPr>
            <w:tcW w:w="2410" w:type="dxa"/>
            <w:vMerge/>
            <w:tcBorders>
              <w:left w:val="single" w:sz="4" w:space="0" w:color="000000"/>
              <w:right w:val="single" w:sz="4" w:space="0" w:color="000000"/>
            </w:tcBorders>
          </w:tcPr>
          <w:p w14:paraId="160DE4E2" w14:textId="77777777" w:rsidR="0073255F" w:rsidRPr="006138A5" w:rsidRDefault="0073255F" w:rsidP="0073255F">
            <w:pPr>
              <w:spacing w:after="0" w:line="240" w:lineRule="auto"/>
              <w:rPr>
                <w:rFonts w:asciiTheme="minorHAnsi"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C62A92" w14:textId="77777777" w:rsidR="0073255F" w:rsidRPr="006138A5" w:rsidRDefault="0073255F" w:rsidP="0073255F">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Allergies</w:t>
            </w:r>
          </w:p>
          <w:p w14:paraId="665C22CA" w14:textId="77777777" w:rsidR="0073255F" w:rsidRPr="006138A5" w:rsidRDefault="0073255F" w:rsidP="0073255F">
            <w:pPr>
              <w:spacing w:after="0" w:line="240" w:lineRule="auto"/>
              <w:rPr>
                <w:rFonts w:asciiTheme="minorHAnsi" w:hAnsiTheme="minorHAnsi" w:cstheme="minorHAnsi"/>
                <w:sz w:val="20"/>
                <w:szCs w:val="20"/>
              </w:rPr>
            </w:pPr>
          </w:p>
          <w:p w14:paraId="2E127E74" w14:textId="77AF940B" w:rsidR="0073255F" w:rsidRPr="006138A5" w:rsidRDefault="0073255F" w:rsidP="0073255F">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Serious illness could happen</w:t>
            </w:r>
          </w:p>
        </w:tc>
        <w:tc>
          <w:tcPr>
            <w:tcW w:w="992" w:type="dxa"/>
            <w:tcBorders>
              <w:top w:val="single" w:sz="4" w:space="0" w:color="000000"/>
              <w:left w:val="single" w:sz="4" w:space="0" w:color="000000"/>
              <w:bottom w:val="single" w:sz="4" w:space="0" w:color="000000"/>
              <w:right w:val="single" w:sz="4" w:space="0" w:color="000000"/>
            </w:tcBorders>
          </w:tcPr>
          <w:p w14:paraId="168A0581" w14:textId="25CF6315"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4801E5C7" w14:textId="2018E47D"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0BD8DAD0" w14:textId="76024A4D"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194F1709" w14:textId="50E96355" w:rsidR="0073255F" w:rsidRPr="006138A5" w:rsidRDefault="0073255F" w:rsidP="0073255F">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bring their own packed lunches and schools manage pupils with significant allergies that could be affected by other pupils’ food.</w:t>
            </w:r>
          </w:p>
        </w:tc>
        <w:tc>
          <w:tcPr>
            <w:tcW w:w="1985" w:type="dxa"/>
            <w:tcBorders>
              <w:top w:val="single" w:sz="4" w:space="0" w:color="000000"/>
              <w:left w:val="single" w:sz="4" w:space="0" w:color="000000"/>
              <w:bottom w:val="single" w:sz="4" w:space="0" w:color="000000"/>
              <w:right w:val="single" w:sz="4" w:space="0" w:color="000000"/>
            </w:tcBorders>
          </w:tcPr>
          <w:p w14:paraId="0A3373F6" w14:textId="77777777" w:rsidR="0073255F" w:rsidRPr="006138A5" w:rsidRDefault="0073255F" w:rsidP="0073255F">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2F466FA" w14:textId="0E5577EE" w:rsidR="0073255F" w:rsidRPr="006138A5" w:rsidRDefault="00FB766E" w:rsidP="0073255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73255F" w:rsidRPr="0036472D" w14:paraId="1148B932" w14:textId="77777777" w:rsidTr="008E6EA1">
        <w:trPr>
          <w:trHeight w:val="427"/>
        </w:trPr>
        <w:tc>
          <w:tcPr>
            <w:tcW w:w="2410" w:type="dxa"/>
            <w:vMerge/>
            <w:tcBorders>
              <w:left w:val="single" w:sz="4" w:space="0" w:color="000000"/>
              <w:right w:val="single" w:sz="4" w:space="0" w:color="000000"/>
            </w:tcBorders>
          </w:tcPr>
          <w:p w14:paraId="5973292E" w14:textId="77777777" w:rsidR="0073255F" w:rsidRPr="006138A5" w:rsidRDefault="0073255F" w:rsidP="0073255F">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DF55CB7" w14:textId="77777777" w:rsidR="0073255F" w:rsidRPr="006138A5" w:rsidRDefault="0073255F" w:rsidP="0073255F">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Collapse of bench / table</w:t>
            </w:r>
          </w:p>
          <w:p w14:paraId="38F29463" w14:textId="77777777" w:rsidR="0073255F" w:rsidRPr="006138A5" w:rsidRDefault="0073255F" w:rsidP="0073255F">
            <w:pPr>
              <w:spacing w:after="0" w:line="240" w:lineRule="auto"/>
              <w:rPr>
                <w:rFonts w:asciiTheme="minorHAnsi" w:hAnsiTheme="minorHAnsi" w:cstheme="minorHAnsi"/>
                <w:sz w:val="20"/>
                <w:szCs w:val="20"/>
              </w:rPr>
            </w:pPr>
          </w:p>
          <w:p w14:paraId="31FFA773" w14:textId="4D336920" w:rsidR="0073255F" w:rsidRPr="006138A5" w:rsidRDefault="0073255F" w:rsidP="0073255F">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Injury from the collapsing equipment</w:t>
            </w:r>
          </w:p>
        </w:tc>
        <w:tc>
          <w:tcPr>
            <w:tcW w:w="992" w:type="dxa"/>
            <w:tcBorders>
              <w:top w:val="single" w:sz="4" w:space="0" w:color="000000"/>
              <w:left w:val="single" w:sz="4" w:space="0" w:color="000000"/>
              <w:bottom w:val="single" w:sz="4" w:space="0" w:color="000000"/>
              <w:right w:val="single" w:sz="4" w:space="0" w:color="000000"/>
            </w:tcBorders>
          </w:tcPr>
          <w:p w14:paraId="37C7A32C" w14:textId="4854D9F9"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0CB91E6" w14:textId="7A3B0E21"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CA8DFE6" w14:textId="4699FEAD"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1CCC01E6" w14:textId="77777777" w:rsidR="0073255F" w:rsidRPr="006138A5" w:rsidRDefault="0073255F" w:rsidP="0073255F">
            <w:pPr>
              <w:pStyle w:val="ListParagraph"/>
              <w:numPr>
                <w:ilvl w:val="0"/>
                <w:numId w:val="15"/>
              </w:numPr>
              <w:rPr>
                <w:rFonts w:asciiTheme="minorHAnsi" w:hAnsiTheme="minorHAnsi" w:cstheme="minorHAnsi"/>
                <w:sz w:val="20"/>
                <w:szCs w:val="20"/>
              </w:rPr>
            </w:pPr>
            <w:r w:rsidRPr="006138A5">
              <w:rPr>
                <w:rFonts w:asciiTheme="minorHAnsi" w:hAnsiTheme="minorHAnsi" w:cstheme="minorHAnsi"/>
                <w:sz w:val="20"/>
                <w:szCs w:val="20"/>
              </w:rPr>
              <w:t>Condition of equipment is regularly checked.</w:t>
            </w:r>
          </w:p>
          <w:p w14:paraId="15A24F01" w14:textId="5971A03B" w:rsidR="0073255F" w:rsidRPr="006138A5" w:rsidRDefault="0073255F" w:rsidP="0073255F">
            <w:pPr>
              <w:pStyle w:val="ListParagraph"/>
              <w:numPr>
                <w:ilvl w:val="0"/>
                <w:numId w:val="15"/>
              </w:numPr>
              <w:rPr>
                <w:rFonts w:asciiTheme="minorHAnsi" w:hAnsiTheme="minorHAnsi" w:cstheme="minorHAnsi"/>
                <w:sz w:val="20"/>
                <w:szCs w:val="20"/>
              </w:rPr>
            </w:pPr>
            <w:r w:rsidRPr="006138A5">
              <w:rPr>
                <w:rFonts w:asciiTheme="minorHAnsi" w:hAnsiTheme="minorHAnsi" w:cstheme="minorHAnsi"/>
                <w:sz w:val="20"/>
                <w:szCs w:val="20"/>
              </w:rPr>
              <w:t>Children are supervised.</w:t>
            </w:r>
          </w:p>
        </w:tc>
        <w:tc>
          <w:tcPr>
            <w:tcW w:w="1985" w:type="dxa"/>
            <w:tcBorders>
              <w:top w:val="single" w:sz="4" w:space="0" w:color="000000"/>
              <w:left w:val="single" w:sz="4" w:space="0" w:color="000000"/>
              <w:bottom w:val="single" w:sz="4" w:space="0" w:color="000000"/>
              <w:right w:val="single" w:sz="4" w:space="0" w:color="000000"/>
            </w:tcBorders>
          </w:tcPr>
          <w:p w14:paraId="0EBD8D2E" w14:textId="771CE2CE" w:rsidR="0073255F" w:rsidRPr="006138A5" w:rsidRDefault="0073255F" w:rsidP="0073255F">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Evidence?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8DDD533" w14:textId="2A35DDD7" w:rsidR="0073255F" w:rsidRPr="006138A5" w:rsidRDefault="0073255F" w:rsidP="0073255F">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r>
      <w:tr w:rsidR="00C5228C" w:rsidRPr="0036472D" w14:paraId="29FBE016" w14:textId="77777777" w:rsidTr="008E6EA1">
        <w:trPr>
          <w:trHeight w:val="427"/>
        </w:trPr>
        <w:tc>
          <w:tcPr>
            <w:tcW w:w="2410" w:type="dxa"/>
            <w:tcBorders>
              <w:top w:val="single" w:sz="4" w:space="0" w:color="000000"/>
              <w:left w:val="single" w:sz="4" w:space="0" w:color="000000"/>
              <w:bottom w:val="single" w:sz="4" w:space="0" w:color="000000"/>
              <w:right w:val="single" w:sz="4" w:space="0" w:color="000000"/>
            </w:tcBorders>
          </w:tcPr>
          <w:p w14:paraId="1552A28D" w14:textId="77777777" w:rsidR="00C5228C" w:rsidRPr="006138A5" w:rsidRDefault="00C5228C" w:rsidP="00C5228C">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Leaving site</w:t>
            </w:r>
          </w:p>
          <w:p w14:paraId="1E32C315" w14:textId="77777777" w:rsidR="00C5228C" w:rsidRPr="006138A5" w:rsidRDefault="00C5228C" w:rsidP="00C5228C">
            <w:pPr>
              <w:spacing w:after="0" w:line="240" w:lineRule="auto"/>
              <w:rPr>
                <w:rFonts w:asciiTheme="minorHAnsi" w:eastAsia="ヒラギノ角ゴ Pro W3" w:hAnsiTheme="minorHAnsi" w:cstheme="minorHAnsi"/>
                <w:sz w:val="20"/>
                <w:szCs w:val="20"/>
              </w:rPr>
            </w:pPr>
          </w:p>
          <w:p w14:paraId="4F3DFD2C" w14:textId="1C72B786" w:rsidR="00C5228C" w:rsidRPr="006138A5" w:rsidRDefault="00C5228C" w:rsidP="00C5228C">
            <w:pPr>
              <w:spacing w:after="0" w:line="240" w:lineRule="auto"/>
              <w:rPr>
                <w:rFonts w:asciiTheme="minorHAnsi" w:eastAsia="ヒラギノ角ゴ Pro W3" w:hAnsiTheme="minorHAnsi" w:cstheme="minorHAnsi"/>
                <w:sz w:val="20"/>
                <w:szCs w:val="20"/>
              </w:rPr>
            </w:pPr>
            <w:r w:rsidRPr="006138A5">
              <w:rPr>
                <w:rFonts w:asciiTheme="minorHAnsi" w:hAnsiTheme="minorHAnsi" w:cstheme="minorHAnsi"/>
                <w:sz w:val="20"/>
                <w:szCs w:val="20"/>
              </w:rPr>
              <w:t>Children wandering off</w:t>
            </w:r>
          </w:p>
        </w:tc>
        <w:tc>
          <w:tcPr>
            <w:tcW w:w="1843" w:type="dxa"/>
            <w:tcBorders>
              <w:top w:val="single" w:sz="4" w:space="0" w:color="000000"/>
              <w:left w:val="single" w:sz="4" w:space="0" w:color="000000"/>
              <w:bottom w:val="single" w:sz="4" w:space="0" w:color="000000"/>
              <w:right w:val="single" w:sz="4" w:space="0" w:color="000000"/>
            </w:tcBorders>
          </w:tcPr>
          <w:p w14:paraId="18266085" w14:textId="77F760AD" w:rsidR="00C5228C" w:rsidRPr="006138A5" w:rsidRDefault="00C5228C" w:rsidP="00C5228C">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Distress / injury</w:t>
            </w:r>
          </w:p>
        </w:tc>
        <w:tc>
          <w:tcPr>
            <w:tcW w:w="992" w:type="dxa"/>
            <w:tcBorders>
              <w:top w:val="single" w:sz="4" w:space="0" w:color="000000"/>
              <w:left w:val="single" w:sz="4" w:space="0" w:color="000000"/>
              <w:bottom w:val="single" w:sz="4" w:space="0" w:color="000000"/>
              <w:right w:val="single" w:sz="4" w:space="0" w:color="000000"/>
            </w:tcBorders>
          </w:tcPr>
          <w:p w14:paraId="13519880" w14:textId="6844B43F" w:rsidR="00C5228C" w:rsidRPr="006138A5" w:rsidRDefault="00C5228C" w:rsidP="00C5228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C54133C" w14:textId="2EC3C834" w:rsidR="00C5228C" w:rsidRPr="006138A5" w:rsidRDefault="00C5228C" w:rsidP="00C5228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0072A923" w14:textId="27E43B46" w:rsidR="00C5228C" w:rsidRPr="006138A5" w:rsidRDefault="00C5228C" w:rsidP="00C5228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79C2B1BC" w14:textId="77777777" w:rsidR="00C5228C" w:rsidRPr="006138A5" w:rsidRDefault="00C5228C" w:rsidP="00C5228C">
            <w:pPr>
              <w:pStyle w:val="ListParagraph"/>
              <w:numPr>
                <w:ilvl w:val="0"/>
                <w:numId w:val="15"/>
              </w:numPr>
              <w:rPr>
                <w:rFonts w:asciiTheme="minorHAnsi" w:hAnsiTheme="minorHAnsi" w:cstheme="minorHAnsi"/>
                <w:sz w:val="20"/>
                <w:szCs w:val="20"/>
              </w:rPr>
            </w:pPr>
            <w:r w:rsidRPr="006138A5">
              <w:rPr>
                <w:rFonts w:asciiTheme="minorHAnsi" w:hAnsiTheme="minorHAnsi" w:cstheme="minorHAnsi"/>
                <w:sz w:val="20"/>
                <w:szCs w:val="20"/>
              </w:rPr>
              <w:t>Children are briefed on the end of day procedures.</w:t>
            </w:r>
          </w:p>
          <w:p w14:paraId="49CF4A01" w14:textId="3D297A2D" w:rsidR="00C5228C" w:rsidRPr="006138A5" w:rsidRDefault="00C5228C" w:rsidP="00C5228C">
            <w:pPr>
              <w:pStyle w:val="ListParagraph"/>
              <w:numPr>
                <w:ilvl w:val="0"/>
                <w:numId w:val="15"/>
              </w:numPr>
              <w:rPr>
                <w:rFonts w:asciiTheme="minorHAnsi" w:hAnsiTheme="minorHAnsi" w:cstheme="minorHAnsi"/>
                <w:sz w:val="20"/>
                <w:szCs w:val="20"/>
              </w:rPr>
            </w:pPr>
            <w:r w:rsidRPr="006138A5">
              <w:rPr>
                <w:rFonts w:asciiTheme="minorHAnsi" w:hAnsiTheme="minorHAnsi" w:cstheme="minorHAnsi"/>
                <w:sz w:val="20"/>
                <w:szCs w:val="20"/>
              </w:rPr>
              <w:t>Supervisors constantly present.</w:t>
            </w:r>
          </w:p>
        </w:tc>
        <w:tc>
          <w:tcPr>
            <w:tcW w:w="1985" w:type="dxa"/>
            <w:tcBorders>
              <w:top w:val="single" w:sz="4" w:space="0" w:color="000000"/>
              <w:left w:val="single" w:sz="4" w:space="0" w:color="000000"/>
              <w:bottom w:val="single" w:sz="4" w:space="0" w:color="000000"/>
              <w:right w:val="single" w:sz="4" w:space="0" w:color="000000"/>
            </w:tcBorders>
          </w:tcPr>
          <w:p w14:paraId="3056DB3D" w14:textId="7A83BF32" w:rsidR="00C5228C" w:rsidRPr="006138A5" w:rsidRDefault="00C5228C" w:rsidP="00C5228C">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Any nominal roles taken throughout the day?</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0F256E0F" w14:textId="7B40D401" w:rsidR="00C5228C" w:rsidRPr="006138A5" w:rsidRDefault="00C5228C" w:rsidP="00C5228C">
            <w:pPr>
              <w:spacing w:after="0" w:line="240" w:lineRule="auto"/>
              <w:jc w:val="center"/>
              <w:rPr>
                <w:rFonts w:asciiTheme="minorHAnsi" w:hAnsiTheme="minorHAnsi" w:cstheme="minorHAnsi"/>
                <w:sz w:val="20"/>
                <w:szCs w:val="20"/>
              </w:rPr>
            </w:pPr>
            <w:r w:rsidRPr="006138A5">
              <w:rPr>
                <w:rFonts w:asciiTheme="minorHAnsi" w:hAnsiTheme="minorHAnsi" w:cstheme="minorHAnsi"/>
                <w:sz w:val="20"/>
                <w:szCs w:val="20"/>
              </w:rPr>
              <w:t>4</w:t>
            </w:r>
          </w:p>
        </w:tc>
      </w:tr>
    </w:tbl>
    <w:p w14:paraId="0A61AA9E" w14:textId="59CC893F" w:rsidR="007224AC" w:rsidRDefault="007224AC"/>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678"/>
        <w:gridCol w:w="6237"/>
      </w:tblGrid>
      <w:tr w:rsidR="005F62A5" w14:paraId="64CE4191" w14:textId="77777777" w:rsidTr="004642F0">
        <w:trPr>
          <w:trHeight w:val="1085"/>
        </w:trPr>
        <w:tc>
          <w:tcPr>
            <w:tcW w:w="9214" w:type="dxa"/>
            <w:gridSpan w:val="2"/>
            <w:tcBorders>
              <w:top w:val="single" w:sz="4" w:space="0" w:color="000000"/>
              <w:left w:val="single" w:sz="4" w:space="0" w:color="000000"/>
              <w:bottom w:val="single" w:sz="4" w:space="0" w:color="000000"/>
              <w:right w:val="single" w:sz="4" w:space="0" w:color="000000"/>
            </w:tcBorders>
            <w:hideMark/>
          </w:tcPr>
          <w:p w14:paraId="2649B780" w14:textId="0224E662" w:rsidR="005F62A5" w:rsidRDefault="007224AC" w:rsidP="004642F0">
            <w:pPr>
              <w:spacing w:after="0" w:line="240" w:lineRule="auto"/>
              <w:rPr>
                <w:sz w:val="20"/>
                <w:szCs w:val="20"/>
              </w:rPr>
            </w:pPr>
            <w:r>
              <w:br w:type="page"/>
            </w:r>
            <w:bookmarkStart w:id="0" w:name="_Hlk62294646"/>
            <w:r w:rsidR="005F62A5">
              <w:rPr>
                <w:sz w:val="20"/>
                <w:szCs w:val="20"/>
              </w:rPr>
              <w:t>The Health and Safety at Work Etc Act 1974</w:t>
            </w:r>
          </w:p>
          <w:p w14:paraId="75116A76" w14:textId="77777777" w:rsidR="005F62A5" w:rsidRDefault="005F62A5" w:rsidP="004642F0">
            <w:pPr>
              <w:spacing w:after="0" w:line="240" w:lineRule="auto"/>
              <w:rPr>
                <w:sz w:val="20"/>
                <w:szCs w:val="20"/>
              </w:rPr>
            </w:pPr>
            <w:r>
              <w:rPr>
                <w:sz w:val="20"/>
                <w:szCs w:val="20"/>
              </w:rPr>
              <w:t>The Management of Health and Safety at Work Regulations 1999</w:t>
            </w:r>
          </w:p>
          <w:p w14:paraId="382E1D37" w14:textId="77777777" w:rsidR="005F62A5" w:rsidRDefault="005F62A5" w:rsidP="004642F0">
            <w:pPr>
              <w:spacing w:after="0" w:line="240" w:lineRule="auto"/>
              <w:rPr>
                <w:sz w:val="20"/>
                <w:szCs w:val="20"/>
              </w:rPr>
            </w:pPr>
            <w:r>
              <w:rPr>
                <w:sz w:val="20"/>
                <w:szCs w:val="20"/>
              </w:rPr>
              <w:t xml:space="preserve">The Regulatory Reform (Fire Safety) Order 2005 </w:t>
            </w:r>
          </w:p>
          <w:p w14:paraId="5BE380B9" w14:textId="77777777" w:rsidR="005F62A5" w:rsidRDefault="005F62A5" w:rsidP="004642F0">
            <w:pPr>
              <w:spacing w:after="0" w:line="240" w:lineRule="auto"/>
              <w:rPr>
                <w:sz w:val="20"/>
                <w:szCs w:val="20"/>
              </w:rPr>
            </w:pPr>
            <w:r>
              <w:rPr>
                <w:sz w:val="20"/>
                <w:szCs w:val="20"/>
              </w:rPr>
              <w:t>The Workplace (Health, Safety and Welfare) Regulations 1992</w:t>
            </w:r>
          </w:p>
          <w:p w14:paraId="41CE0F00" w14:textId="77777777" w:rsidR="005F62A5" w:rsidRDefault="005F62A5" w:rsidP="004642F0">
            <w:pPr>
              <w:spacing w:after="0" w:line="240" w:lineRule="auto"/>
              <w:rPr>
                <w:sz w:val="20"/>
                <w:szCs w:val="20"/>
              </w:rPr>
            </w:pPr>
            <w:r>
              <w:rPr>
                <w:sz w:val="20"/>
                <w:szCs w:val="20"/>
              </w:rPr>
              <w:t>The Manual Handling Operations Regulations 1992</w:t>
            </w:r>
          </w:p>
          <w:p w14:paraId="19224C04" w14:textId="77777777" w:rsidR="005F62A5" w:rsidRDefault="005F62A5" w:rsidP="004642F0">
            <w:pPr>
              <w:spacing w:after="0" w:line="240" w:lineRule="auto"/>
              <w:rPr>
                <w:sz w:val="20"/>
                <w:szCs w:val="20"/>
              </w:rPr>
            </w:pPr>
            <w:r>
              <w:rPr>
                <w:sz w:val="20"/>
                <w:szCs w:val="20"/>
              </w:rPr>
              <w:t xml:space="preserve">Provision and Use of Work Equipment Regulations 1998 </w:t>
            </w:r>
          </w:p>
        </w:tc>
        <w:tc>
          <w:tcPr>
            <w:tcW w:w="6237" w:type="dxa"/>
            <w:tcBorders>
              <w:top w:val="single" w:sz="4" w:space="0" w:color="000000"/>
              <w:left w:val="single" w:sz="4" w:space="0" w:color="000000"/>
              <w:bottom w:val="single" w:sz="4" w:space="0" w:color="000000"/>
              <w:right w:val="single" w:sz="4" w:space="0" w:color="000000"/>
            </w:tcBorders>
          </w:tcPr>
          <w:p w14:paraId="53CB0733" w14:textId="77777777" w:rsidR="005F62A5" w:rsidRDefault="005F62A5" w:rsidP="004642F0">
            <w:pPr>
              <w:pStyle w:val="Title"/>
              <w:rPr>
                <w:sz w:val="20"/>
              </w:rPr>
            </w:pPr>
          </w:p>
          <w:p w14:paraId="2EE00FE3" w14:textId="4BCFDF5F" w:rsidR="005F62A5" w:rsidRDefault="005F62A5" w:rsidP="004642F0">
            <w:pPr>
              <w:pStyle w:val="Title"/>
              <w:rPr>
                <w:sz w:val="20"/>
              </w:rPr>
            </w:pPr>
            <w:r>
              <w:rPr>
                <w:sz w:val="20"/>
              </w:rPr>
              <w:t>The overall risk of the task is low</w:t>
            </w:r>
            <w:r w:rsidR="007C2FEB">
              <w:rPr>
                <w:sz w:val="20"/>
              </w:rPr>
              <w:t xml:space="preserve"> to medium</w:t>
            </w:r>
            <w:r>
              <w:rPr>
                <w:sz w:val="20"/>
              </w:rPr>
              <w:t xml:space="preserve"> when all the control measures detailed above are implemented.</w:t>
            </w:r>
          </w:p>
        </w:tc>
      </w:tr>
      <w:tr w:rsidR="005F62A5" w14:paraId="07481C15" w14:textId="77777777" w:rsidTr="006337A7">
        <w:trPr>
          <w:trHeight w:val="357"/>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64A2A" w14:textId="77777777" w:rsidR="005F62A5" w:rsidRDefault="005F62A5" w:rsidP="004642F0">
            <w:pPr>
              <w:spacing w:after="0" w:line="240" w:lineRule="auto"/>
              <w:rPr>
                <w:b/>
              </w:rPr>
            </w:pPr>
            <w:r>
              <w:rPr>
                <w:sz w:val="24"/>
                <w:szCs w:val="24"/>
              </w:rPr>
              <w:br w:type="page"/>
            </w:r>
            <w:r>
              <w:rPr>
                <w:b/>
              </w:rPr>
              <w:t>Risk Scale</w:t>
            </w:r>
          </w:p>
        </w:tc>
      </w:tr>
      <w:tr w:rsidR="005F62A5" w14:paraId="10AE9F2E" w14:textId="77777777" w:rsidTr="006337A7">
        <w:trPr>
          <w:trHeight w:val="843"/>
        </w:trPr>
        <w:tc>
          <w:tcPr>
            <w:tcW w:w="4536" w:type="dxa"/>
            <w:tcBorders>
              <w:top w:val="single" w:sz="4" w:space="0" w:color="000000"/>
              <w:left w:val="single" w:sz="4" w:space="0" w:color="000000"/>
              <w:bottom w:val="single" w:sz="4" w:space="0" w:color="000000"/>
              <w:right w:val="single" w:sz="4" w:space="0" w:color="000000"/>
            </w:tcBorders>
            <w:hideMark/>
          </w:tcPr>
          <w:p w14:paraId="7469F78A" w14:textId="77777777" w:rsidR="005F62A5" w:rsidRDefault="005F62A5" w:rsidP="004642F0">
            <w:pPr>
              <w:spacing w:after="0" w:line="240" w:lineRule="auto"/>
              <w:rPr>
                <w:b/>
                <w:sz w:val="20"/>
                <w:szCs w:val="20"/>
              </w:rPr>
            </w:pPr>
            <w:r>
              <w:rPr>
                <w:b/>
                <w:sz w:val="20"/>
                <w:szCs w:val="20"/>
              </w:rPr>
              <w:t>S = Severity (Nature of injury)</w:t>
            </w:r>
            <w:r>
              <w:rPr>
                <w:b/>
                <w:sz w:val="20"/>
                <w:szCs w:val="20"/>
              </w:rPr>
              <w:tab/>
            </w:r>
          </w:p>
          <w:p w14:paraId="204A65E4" w14:textId="77777777" w:rsidR="005F62A5" w:rsidRDefault="005F62A5" w:rsidP="004642F0">
            <w:pPr>
              <w:spacing w:after="0" w:line="240" w:lineRule="auto"/>
              <w:rPr>
                <w:sz w:val="20"/>
                <w:szCs w:val="20"/>
              </w:rPr>
            </w:pPr>
            <w:r>
              <w:rPr>
                <w:sz w:val="20"/>
                <w:szCs w:val="20"/>
              </w:rPr>
              <w:t>1. Minor injury – no time off work</w:t>
            </w:r>
            <w:r>
              <w:rPr>
                <w:sz w:val="20"/>
                <w:szCs w:val="20"/>
              </w:rPr>
              <w:tab/>
            </w:r>
            <w:r>
              <w:rPr>
                <w:sz w:val="20"/>
                <w:szCs w:val="20"/>
              </w:rPr>
              <w:tab/>
            </w:r>
          </w:p>
          <w:p w14:paraId="61339FF0" w14:textId="77777777" w:rsidR="005F62A5" w:rsidRDefault="005F62A5" w:rsidP="004642F0">
            <w:pPr>
              <w:spacing w:after="0" w:line="240" w:lineRule="auto"/>
              <w:rPr>
                <w:sz w:val="20"/>
                <w:szCs w:val="20"/>
              </w:rPr>
            </w:pPr>
            <w:r>
              <w:rPr>
                <w:sz w:val="20"/>
                <w:szCs w:val="20"/>
              </w:rPr>
              <w:t>2. Minor injury – time off work</w:t>
            </w:r>
            <w:r>
              <w:rPr>
                <w:sz w:val="20"/>
                <w:szCs w:val="20"/>
              </w:rPr>
              <w:tab/>
            </w:r>
            <w:r>
              <w:rPr>
                <w:sz w:val="20"/>
                <w:szCs w:val="20"/>
              </w:rPr>
              <w:tab/>
            </w:r>
          </w:p>
          <w:p w14:paraId="148B984D" w14:textId="77777777" w:rsidR="005F62A5" w:rsidRDefault="005F62A5" w:rsidP="004642F0">
            <w:pPr>
              <w:spacing w:after="0" w:line="240" w:lineRule="auto"/>
              <w:ind w:right="-108"/>
              <w:rPr>
                <w:sz w:val="20"/>
                <w:szCs w:val="20"/>
              </w:rPr>
            </w:pPr>
            <w:r>
              <w:rPr>
                <w:sz w:val="20"/>
                <w:szCs w:val="20"/>
              </w:rPr>
              <w:t>3. Injury resulting in over 7 days off work</w:t>
            </w:r>
            <w:r>
              <w:rPr>
                <w:sz w:val="20"/>
                <w:szCs w:val="20"/>
              </w:rPr>
              <w:tab/>
            </w:r>
          </w:p>
          <w:p w14:paraId="4A5E7AD8" w14:textId="77777777" w:rsidR="005F62A5" w:rsidRDefault="005F62A5" w:rsidP="004642F0">
            <w:pPr>
              <w:spacing w:after="0" w:line="240" w:lineRule="auto"/>
              <w:rPr>
                <w:sz w:val="20"/>
                <w:szCs w:val="20"/>
              </w:rPr>
            </w:pPr>
            <w:r>
              <w:rPr>
                <w:sz w:val="20"/>
                <w:szCs w:val="20"/>
              </w:rPr>
              <w:t>4. Specified injury</w:t>
            </w:r>
            <w:r>
              <w:rPr>
                <w:sz w:val="20"/>
                <w:szCs w:val="20"/>
              </w:rPr>
              <w:tab/>
            </w:r>
          </w:p>
          <w:p w14:paraId="259B8524" w14:textId="77777777" w:rsidR="005F62A5" w:rsidRDefault="005F62A5" w:rsidP="004642F0">
            <w:pPr>
              <w:spacing w:after="0" w:line="240" w:lineRule="auto"/>
              <w:rPr>
                <w:sz w:val="20"/>
                <w:szCs w:val="20"/>
              </w:rPr>
            </w:pPr>
            <w:r>
              <w:rPr>
                <w:sz w:val="20"/>
                <w:szCs w:val="20"/>
              </w:rPr>
              <w:t>5. Fatality</w:t>
            </w:r>
            <w:r>
              <w:rPr>
                <w:sz w:val="20"/>
                <w:szCs w:val="20"/>
              </w:rPr>
              <w:tab/>
            </w:r>
            <w:r>
              <w:rPr>
                <w:sz w:val="20"/>
                <w:szCs w:val="20"/>
              </w:rPr>
              <w:tab/>
            </w:r>
          </w:p>
        </w:tc>
        <w:tc>
          <w:tcPr>
            <w:tcW w:w="10915" w:type="dxa"/>
            <w:gridSpan w:val="2"/>
            <w:vMerge w:val="restart"/>
            <w:tcBorders>
              <w:top w:val="single" w:sz="4" w:space="0" w:color="000000"/>
              <w:left w:val="single" w:sz="4" w:space="0" w:color="000000"/>
              <w:bottom w:val="single" w:sz="4" w:space="0" w:color="000000"/>
              <w:right w:val="single" w:sz="4" w:space="0" w:color="000000"/>
            </w:tcBorders>
            <w:hideMark/>
          </w:tcPr>
          <w:tbl>
            <w:tblPr>
              <w:tblpPr w:leftFromText="180" w:rightFromText="180" w:vertAnchor="page" w:horzAnchor="margin" w:tblpXSpec="center" w:tblpY="27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17"/>
              <w:gridCol w:w="1418"/>
              <w:gridCol w:w="1417"/>
              <w:gridCol w:w="1418"/>
              <w:gridCol w:w="1417"/>
            </w:tblGrid>
            <w:tr w:rsidR="005F62A5" w14:paraId="02AA2B24" w14:textId="77777777" w:rsidTr="004642F0">
              <w:trPr>
                <w:trHeight w:val="315"/>
              </w:trPr>
              <w:tc>
                <w:tcPr>
                  <w:tcW w:w="1413" w:type="dxa"/>
                  <w:tcBorders>
                    <w:top w:val="single" w:sz="4" w:space="0" w:color="000000"/>
                    <w:left w:val="single" w:sz="4" w:space="0" w:color="000000"/>
                    <w:bottom w:val="nil"/>
                    <w:right w:val="single" w:sz="4" w:space="0" w:color="000000"/>
                  </w:tcBorders>
                  <w:shd w:val="clear" w:color="auto" w:fill="D9D9D9"/>
                  <w:hideMark/>
                </w:tcPr>
                <w:p w14:paraId="5A4F734B" w14:textId="30C59E56" w:rsidR="005F62A5" w:rsidRDefault="003B1011" w:rsidP="004642F0">
                  <w:pPr>
                    <w:spacing w:after="0" w:line="240" w:lineRule="auto"/>
                    <w:jc w:val="right"/>
                    <w:rPr>
                      <w:sz w:val="16"/>
                      <w:szCs w:val="16"/>
                    </w:rPr>
                  </w:pPr>
                  <w:r>
                    <w:rPr>
                      <w:noProof/>
                    </w:rPr>
                    <mc:AlternateContent>
                      <mc:Choice Requires="wps">
                        <w:drawing>
                          <wp:anchor distT="4294967295" distB="4294967295" distL="114300" distR="114300" simplePos="0" relativeHeight="251656704" behindDoc="0" locked="0" layoutInCell="1" allowOverlap="1" wp14:anchorId="3D1ECFD4" wp14:editId="113B735E">
                            <wp:simplePos x="0" y="0"/>
                            <wp:positionH relativeFrom="column">
                              <wp:posOffset>46990</wp:posOffset>
                            </wp:positionH>
                            <wp:positionV relativeFrom="paragraph">
                              <wp:posOffset>50799</wp:posOffset>
                            </wp:positionV>
                            <wp:extent cx="308610" cy="0"/>
                            <wp:effectExtent l="0" t="76200" r="0"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75CF00E" id="_x0000_t32" coordsize="21600,21600" o:spt="32" o:oned="t" path="m,l21600,21600e" filled="f">
                            <v:path arrowok="t" fillok="f" o:connecttype="none"/>
                            <o:lock v:ext="edit" shapetype="t"/>
                          </v:shapetype>
                          <v:shape id="Straight Arrow Connector 9" o:spid="_x0000_s1026" type="#_x0000_t32" style="position:absolute;margin-left:3.7pt;margin-top:4pt;width:24.3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">
                            <v:stroke endarrow="block"/>
                          </v:shape>
                        </w:pict>
                      </mc:Fallback>
                    </mc:AlternateContent>
                  </w:r>
                  <w:r>
                    <w:rPr>
                      <w:noProof/>
                    </w:rPr>
                    <mc:AlternateContent>
                      <mc:Choice Requires="wps">
                        <w:drawing>
                          <wp:anchor distT="0" distB="0" distL="114299" distR="114299" simplePos="0" relativeHeight="251657728" behindDoc="0" locked="0" layoutInCell="1" allowOverlap="1" wp14:anchorId="6217D6E0" wp14:editId="1380CEF4">
                            <wp:simplePos x="0" y="0"/>
                            <wp:positionH relativeFrom="column">
                              <wp:posOffset>-10161</wp:posOffset>
                            </wp:positionH>
                            <wp:positionV relativeFrom="paragraph">
                              <wp:posOffset>114935</wp:posOffset>
                            </wp:positionV>
                            <wp:extent cx="0" cy="250825"/>
                            <wp:effectExtent l="76200" t="0" r="38100" b="3492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5C9149" id="Straight Arrow Connector 1" o:spid="_x0000_s1026" type="#_x0000_t32" style="position:absolute;margin-left:-.8pt;margin-top:9.05pt;width:0;height:19.7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">
                            <v:stroke endarrow="block"/>
                          </v:shape>
                        </w:pict>
                      </mc:Fallback>
                    </mc:AlternateContent>
                  </w:r>
                  <w:r w:rsidR="005F62A5">
                    <w:rPr>
                      <w:sz w:val="16"/>
                      <w:szCs w:val="16"/>
                    </w:rPr>
                    <w:t>Severity</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3506ED72" w14:textId="77777777" w:rsidR="005F62A5" w:rsidRDefault="005F62A5" w:rsidP="004642F0">
                  <w:pPr>
                    <w:pStyle w:val="ListParagraph"/>
                    <w:spacing w:after="0" w:line="240" w:lineRule="auto"/>
                    <w:ind w:left="180" w:hanging="180"/>
                    <w:jc w:val="center"/>
                    <w:rPr>
                      <w:sz w:val="16"/>
                      <w:szCs w:val="16"/>
                    </w:rPr>
                  </w:pPr>
                  <w:r>
                    <w:rPr>
                      <w:sz w:val="16"/>
                      <w:szCs w:val="16"/>
                    </w:rPr>
                    <w:t>1 – Minor injury, no time off</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5D00926" w14:textId="77777777" w:rsidR="005F62A5" w:rsidRDefault="005F62A5" w:rsidP="004642F0">
                  <w:pPr>
                    <w:tabs>
                      <w:tab w:val="left" w:pos="180"/>
                    </w:tabs>
                    <w:spacing w:after="0" w:line="240" w:lineRule="auto"/>
                    <w:jc w:val="center"/>
                    <w:rPr>
                      <w:sz w:val="16"/>
                      <w:szCs w:val="16"/>
                    </w:rPr>
                  </w:pPr>
                  <w:r>
                    <w:rPr>
                      <w:sz w:val="16"/>
                      <w:szCs w:val="16"/>
                    </w:rPr>
                    <w:t>2 – Minor injury, time off</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8FBF5BB" w14:textId="77777777" w:rsidR="005F62A5" w:rsidRDefault="005F62A5" w:rsidP="004642F0">
                  <w:pPr>
                    <w:spacing w:after="0" w:line="240" w:lineRule="auto"/>
                    <w:jc w:val="center"/>
                    <w:rPr>
                      <w:sz w:val="16"/>
                      <w:szCs w:val="16"/>
                    </w:rPr>
                  </w:pPr>
                  <w:r>
                    <w:rPr>
                      <w:sz w:val="16"/>
                      <w:szCs w:val="16"/>
                    </w:rPr>
                    <w:t>3 – Injury, 7 days off work</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50EFB98" w14:textId="77777777" w:rsidR="005F62A5" w:rsidRDefault="005F62A5" w:rsidP="004642F0">
                  <w:pPr>
                    <w:spacing w:after="0" w:line="240" w:lineRule="auto"/>
                    <w:ind w:firstLine="38"/>
                    <w:jc w:val="center"/>
                    <w:rPr>
                      <w:sz w:val="16"/>
                      <w:szCs w:val="16"/>
                    </w:rPr>
                  </w:pPr>
                  <w:r>
                    <w:rPr>
                      <w:sz w:val="16"/>
                      <w:szCs w:val="16"/>
                    </w:rPr>
                    <w:t>4 – Specified injury</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5AD6EF60" w14:textId="77777777" w:rsidR="005F62A5" w:rsidRDefault="005F62A5" w:rsidP="004642F0">
                  <w:pPr>
                    <w:spacing w:after="0" w:line="240" w:lineRule="auto"/>
                    <w:jc w:val="center"/>
                    <w:rPr>
                      <w:sz w:val="16"/>
                      <w:szCs w:val="16"/>
                    </w:rPr>
                  </w:pPr>
                  <w:r>
                    <w:rPr>
                      <w:sz w:val="16"/>
                      <w:szCs w:val="16"/>
                    </w:rPr>
                    <w:t>5 – Fatality</w:t>
                  </w:r>
                </w:p>
              </w:tc>
            </w:tr>
            <w:tr w:rsidR="005F62A5" w14:paraId="6C1B2AA5" w14:textId="77777777" w:rsidTr="004642F0">
              <w:trPr>
                <w:trHeight w:val="315"/>
              </w:trPr>
              <w:tc>
                <w:tcPr>
                  <w:tcW w:w="1413" w:type="dxa"/>
                  <w:tcBorders>
                    <w:top w:val="nil"/>
                    <w:left w:val="single" w:sz="4" w:space="0" w:color="000000"/>
                    <w:bottom w:val="nil"/>
                    <w:right w:val="single" w:sz="4" w:space="0" w:color="000000"/>
                  </w:tcBorders>
                  <w:shd w:val="clear" w:color="auto" w:fill="D9D9D9"/>
                  <w:hideMark/>
                </w:tcPr>
                <w:p w14:paraId="5545C1D1" w14:textId="2250774C" w:rsidR="005F62A5" w:rsidRDefault="003B1011" w:rsidP="004642F0">
                  <w:pPr>
                    <w:spacing w:after="0" w:line="240" w:lineRule="auto"/>
                    <w:jc w:val="center"/>
                    <w:rPr>
                      <w:sz w:val="16"/>
                      <w:szCs w:val="16"/>
                    </w:rPr>
                  </w:pPr>
                  <w:r>
                    <w:rPr>
                      <w:noProof/>
                    </w:rPr>
                    <mc:AlternateContent>
                      <mc:Choice Requires="wps">
                        <w:drawing>
                          <wp:anchor distT="0" distB="0" distL="114300" distR="114300" simplePos="0" relativeHeight="251658752" behindDoc="0" locked="0" layoutInCell="1" allowOverlap="1" wp14:anchorId="479B2791" wp14:editId="55A7D2D7">
                            <wp:simplePos x="0" y="0"/>
                            <wp:positionH relativeFrom="column">
                              <wp:posOffset>485140</wp:posOffset>
                            </wp:positionH>
                            <wp:positionV relativeFrom="paragraph">
                              <wp:posOffset>121285</wp:posOffset>
                            </wp:positionV>
                            <wp:extent cx="283210" cy="135255"/>
                            <wp:effectExtent l="0" t="0" r="59690" b="361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135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0EB7A8" id="Straight Arrow Connector 2" o:spid="_x0000_s1026" type="#_x0000_t32" style="position:absolute;margin-left:38.2pt;margin-top:9.55pt;width:22.3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">
                            <v:stroke endarrow="block"/>
                          </v:shape>
                        </w:pict>
                      </mc:Fallback>
                    </mc:AlternateContent>
                  </w:r>
                  <w:r w:rsidR="005F62A5">
                    <w:rPr>
                      <w:sz w:val="16"/>
                      <w:szCs w:val="16"/>
                    </w:rPr>
                    <w:t>Risk</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029628A"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EB64363"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1442587"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E606990"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3BE71A8" w14:textId="77777777" w:rsidR="005F62A5" w:rsidRDefault="005F62A5" w:rsidP="004642F0">
                  <w:pPr>
                    <w:spacing w:after="0" w:line="240" w:lineRule="auto"/>
                    <w:rPr>
                      <w:sz w:val="16"/>
                      <w:szCs w:val="16"/>
                    </w:rPr>
                  </w:pPr>
                </w:p>
              </w:tc>
            </w:tr>
            <w:tr w:rsidR="005F62A5" w14:paraId="1FE2FB76" w14:textId="77777777" w:rsidTr="004642F0">
              <w:trPr>
                <w:trHeight w:val="56"/>
              </w:trPr>
              <w:tc>
                <w:tcPr>
                  <w:tcW w:w="1413" w:type="dxa"/>
                  <w:tcBorders>
                    <w:top w:val="nil"/>
                    <w:left w:val="single" w:sz="4" w:space="0" w:color="000000"/>
                    <w:bottom w:val="single" w:sz="4" w:space="0" w:color="000000"/>
                    <w:right w:val="single" w:sz="4" w:space="0" w:color="000000"/>
                  </w:tcBorders>
                  <w:shd w:val="clear" w:color="auto" w:fill="D9D9D9"/>
                  <w:hideMark/>
                </w:tcPr>
                <w:p w14:paraId="693FFC71" w14:textId="77777777" w:rsidR="005F62A5" w:rsidRDefault="005F62A5" w:rsidP="004642F0">
                  <w:pPr>
                    <w:spacing w:after="0" w:line="240" w:lineRule="auto"/>
                    <w:rPr>
                      <w:sz w:val="16"/>
                      <w:szCs w:val="16"/>
                    </w:rPr>
                  </w:pPr>
                  <w:r>
                    <w:rPr>
                      <w:sz w:val="16"/>
                      <w:szCs w:val="16"/>
                    </w:rPr>
                    <w:t>Likelihood</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6C468AB"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7F05E5C"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B60BB06"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8F3B995"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9237241" w14:textId="77777777" w:rsidR="005F62A5" w:rsidRDefault="005F62A5" w:rsidP="004642F0">
                  <w:pPr>
                    <w:spacing w:after="0" w:line="240" w:lineRule="auto"/>
                    <w:rPr>
                      <w:sz w:val="16"/>
                      <w:szCs w:val="16"/>
                    </w:rPr>
                  </w:pPr>
                </w:p>
              </w:tc>
            </w:tr>
            <w:tr w:rsidR="005F62A5" w14:paraId="5E1C0E12" w14:textId="77777777" w:rsidTr="004642F0">
              <w:trPr>
                <w:trHeight w:val="414"/>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D59B28" w14:textId="46AB479E" w:rsidR="005F62A5" w:rsidRDefault="005F62A5" w:rsidP="004642F0">
                  <w:pPr>
                    <w:pStyle w:val="ListParagraph"/>
                    <w:spacing w:after="0" w:line="240" w:lineRule="auto"/>
                    <w:ind w:left="38"/>
                    <w:rPr>
                      <w:sz w:val="16"/>
                      <w:szCs w:val="16"/>
                    </w:rPr>
                  </w:pPr>
                  <w:r>
                    <w:rPr>
                      <w:sz w:val="16"/>
                      <w:szCs w:val="16"/>
                    </w:rPr>
                    <w:t xml:space="preserve">1 – </w:t>
                  </w:r>
                  <w:r w:rsidR="008E6EA1">
                    <w:rPr>
                      <w:sz w:val="16"/>
                      <w:szCs w:val="16"/>
                    </w:rPr>
                    <w:t>Rare</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5AAE3DB3" w14:textId="77777777" w:rsidR="005F62A5" w:rsidRDefault="005F62A5" w:rsidP="004642F0">
                  <w:pPr>
                    <w:spacing w:after="0" w:line="240" w:lineRule="auto"/>
                    <w:jc w:val="center"/>
                    <w:rPr>
                      <w:sz w:val="16"/>
                      <w:szCs w:val="16"/>
                    </w:rPr>
                  </w:pPr>
                  <w:r>
                    <w:rPr>
                      <w:sz w:val="16"/>
                      <w:szCs w:val="16"/>
                    </w:rPr>
                    <w:t>1</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6981D2A4" w14:textId="77777777" w:rsidR="005F62A5" w:rsidRDefault="005F62A5" w:rsidP="004642F0">
                  <w:pPr>
                    <w:spacing w:after="0" w:line="240" w:lineRule="auto"/>
                    <w:jc w:val="center"/>
                    <w:rPr>
                      <w:sz w:val="16"/>
                      <w:szCs w:val="16"/>
                    </w:rPr>
                  </w:pPr>
                  <w:r>
                    <w:rPr>
                      <w:sz w:val="16"/>
                      <w:szCs w:val="16"/>
                    </w:rPr>
                    <w:t>2</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347ADCE2" w14:textId="77777777" w:rsidR="005F62A5" w:rsidRDefault="005F62A5" w:rsidP="004642F0">
                  <w:pPr>
                    <w:spacing w:after="0" w:line="240" w:lineRule="auto"/>
                    <w:jc w:val="center"/>
                    <w:rPr>
                      <w:sz w:val="16"/>
                      <w:szCs w:val="16"/>
                    </w:rPr>
                  </w:pPr>
                  <w:r>
                    <w:rPr>
                      <w:sz w:val="16"/>
                      <w:szCs w:val="16"/>
                    </w:rPr>
                    <w:t>3</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687894E1" w14:textId="77777777" w:rsidR="005F62A5" w:rsidRDefault="005F62A5" w:rsidP="004642F0">
                  <w:pPr>
                    <w:spacing w:after="0" w:line="240" w:lineRule="auto"/>
                    <w:jc w:val="center"/>
                    <w:rPr>
                      <w:sz w:val="16"/>
                      <w:szCs w:val="16"/>
                    </w:rPr>
                  </w:pPr>
                  <w:r>
                    <w:rPr>
                      <w:sz w:val="16"/>
                      <w:szCs w:val="16"/>
                    </w:rPr>
                    <w:t>4</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4F46037" w14:textId="77777777" w:rsidR="005F62A5" w:rsidRDefault="005F62A5" w:rsidP="004642F0">
                  <w:pPr>
                    <w:spacing w:after="0" w:line="240" w:lineRule="auto"/>
                    <w:jc w:val="center"/>
                    <w:rPr>
                      <w:sz w:val="16"/>
                      <w:szCs w:val="16"/>
                    </w:rPr>
                  </w:pPr>
                  <w:r>
                    <w:rPr>
                      <w:sz w:val="16"/>
                      <w:szCs w:val="16"/>
                    </w:rPr>
                    <w:t>5</w:t>
                  </w:r>
                </w:p>
              </w:tc>
            </w:tr>
            <w:tr w:rsidR="005F62A5" w14:paraId="3DB6502F" w14:textId="77777777" w:rsidTr="004642F0">
              <w:trPr>
                <w:trHeight w:val="419"/>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54BE8C" w14:textId="77777777" w:rsidR="005F62A5" w:rsidRDefault="005F62A5" w:rsidP="004642F0">
                  <w:pPr>
                    <w:pStyle w:val="ListParagraph"/>
                    <w:spacing w:after="0" w:line="240" w:lineRule="auto"/>
                    <w:ind w:left="38"/>
                    <w:rPr>
                      <w:sz w:val="16"/>
                      <w:szCs w:val="16"/>
                    </w:rPr>
                  </w:pPr>
                  <w:r>
                    <w:rPr>
                      <w:sz w:val="16"/>
                      <w:szCs w:val="16"/>
                    </w:rPr>
                    <w:t>2 – Unlikely</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4F1F0448" w14:textId="77777777" w:rsidR="005F62A5" w:rsidRDefault="005F62A5" w:rsidP="004642F0">
                  <w:pPr>
                    <w:spacing w:after="0" w:line="240" w:lineRule="auto"/>
                    <w:jc w:val="center"/>
                    <w:rPr>
                      <w:sz w:val="16"/>
                      <w:szCs w:val="16"/>
                    </w:rPr>
                  </w:pPr>
                  <w:r>
                    <w:rPr>
                      <w:sz w:val="16"/>
                      <w:szCs w:val="16"/>
                    </w:rPr>
                    <w:t>2</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3F42F12" w14:textId="77777777" w:rsidR="005F62A5" w:rsidRDefault="005F62A5" w:rsidP="004642F0">
                  <w:pPr>
                    <w:spacing w:after="0" w:line="240" w:lineRule="auto"/>
                    <w:jc w:val="center"/>
                    <w:rPr>
                      <w:sz w:val="16"/>
                      <w:szCs w:val="16"/>
                    </w:rPr>
                  </w:pPr>
                  <w:r>
                    <w:rPr>
                      <w:sz w:val="16"/>
                      <w:szCs w:val="16"/>
                    </w:rPr>
                    <w:t>4</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9BEBB79" w14:textId="77777777" w:rsidR="005F62A5" w:rsidRDefault="005F62A5" w:rsidP="004642F0">
                  <w:pPr>
                    <w:spacing w:after="0" w:line="240" w:lineRule="auto"/>
                    <w:jc w:val="center"/>
                    <w:rPr>
                      <w:sz w:val="16"/>
                      <w:szCs w:val="16"/>
                    </w:rPr>
                  </w:pPr>
                  <w:r>
                    <w:rPr>
                      <w:sz w:val="16"/>
                      <w:szCs w:val="16"/>
                    </w:rPr>
                    <w:t>6</w:t>
                  </w:r>
                </w:p>
              </w:tc>
              <w:tc>
                <w:tcPr>
                  <w:tcW w:w="1418"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252B0D91" w14:textId="77777777" w:rsidR="005F62A5" w:rsidRDefault="005F62A5" w:rsidP="004642F0">
                  <w:pPr>
                    <w:spacing w:after="0" w:line="240" w:lineRule="auto"/>
                    <w:jc w:val="center"/>
                    <w:rPr>
                      <w:sz w:val="16"/>
                      <w:szCs w:val="16"/>
                    </w:rPr>
                  </w:pPr>
                  <w:r>
                    <w:rPr>
                      <w:sz w:val="16"/>
                      <w:szCs w:val="16"/>
                    </w:rPr>
                    <w:t>8</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7FB429D8" w14:textId="77777777" w:rsidR="005F62A5" w:rsidRDefault="005F62A5" w:rsidP="004642F0">
                  <w:pPr>
                    <w:spacing w:after="0" w:line="240" w:lineRule="auto"/>
                    <w:jc w:val="center"/>
                    <w:rPr>
                      <w:sz w:val="16"/>
                      <w:szCs w:val="16"/>
                    </w:rPr>
                  </w:pPr>
                  <w:r>
                    <w:rPr>
                      <w:sz w:val="16"/>
                      <w:szCs w:val="16"/>
                    </w:rPr>
                    <w:t>10</w:t>
                  </w:r>
                </w:p>
              </w:tc>
            </w:tr>
            <w:tr w:rsidR="005F62A5" w14:paraId="78291CFB" w14:textId="77777777" w:rsidTr="004642F0">
              <w:trPr>
                <w:trHeight w:val="412"/>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2EF9B6" w14:textId="77777777" w:rsidR="005F62A5" w:rsidRDefault="005F62A5" w:rsidP="004642F0">
                  <w:pPr>
                    <w:pStyle w:val="ListParagraph"/>
                    <w:spacing w:after="0" w:line="240" w:lineRule="auto"/>
                    <w:ind w:left="38"/>
                    <w:rPr>
                      <w:sz w:val="16"/>
                      <w:szCs w:val="16"/>
                    </w:rPr>
                  </w:pPr>
                  <w:r>
                    <w:rPr>
                      <w:sz w:val="16"/>
                      <w:szCs w:val="16"/>
                    </w:rPr>
                    <w:t>3 – Possible</w:t>
                  </w:r>
                </w:p>
              </w:tc>
              <w:tc>
                <w:tcPr>
                  <w:tcW w:w="1417"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32E7E68" w14:textId="77777777" w:rsidR="005F62A5" w:rsidRDefault="005F62A5" w:rsidP="004642F0">
                  <w:pPr>
                    <w:spacing w:after="0" w:line="240" w:lineRule="auto"/>
                    <w:jc w:val="center"/>
                    <w:rPr>
                      <w:sz w:val="16"/>
                      <w:szCs w:val="16"/>
                    </w:rPr>
                  </w:pPr>
                  <w:r>
                    <w:rPr>
                      <w:sz w:val="16"/>
                      <w:szCs w:val="16"/>
                    </w:rPr>
                    <w:t>3</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49B4139A" w14:textId="77777777" w:rsidR="005F62A5" w:rsidRDefault="005F62A5" w:rsidP="004642F0">
                  <w:pPr>
                    <w:spacing w:after="0" w:line="240" w:lineRule="auto"/>
                    <w:jc w:val="center"/>
                    <w:rPr>
                      <w:sz w:val="16"/>
                      <w:szCs w:val="16"/>
                    </w:rPr>
                  </w:pPr>
                  <w:r>
                    <w:rPr>
                      <w:sz w:val="16"/>
                      <w:szCs w:val="16"/>
                    </w:rPr>
                    <w:t>6</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1C60E126" w14:textId="77777777" w:rsidR="005F62A5" w:rsidRDefault="005F62A5" w:rsidP="004642F0">
                  <w:pPr>
                    <w:spacing w:after="0" w:line="240" w:lineRule="auto"/>
                    <w:jc w:val="center"/>
                    <w:rPr>
                      <w:sz w:val="16"/>
                      <w:szCs w:val="16"/>
                    </w:rPr>
                  </w:pPr>
                  <w:r>
                    <w:rPr>
                      <w:sz w:val="16"/>
                      <w:szCs w:val="16"/>
                    </w:rPr>
                    <w:t>9</w:t>
                  </w:r>
                </w:p>
              </w:tc>
              <w:tc>
                <w:tcPr>
                  <w:tcW w:w="1418"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4BAA3F5A" w14:textId="77777777" w:rsidR="005F62A5" w:rsidRDefault="005F62A5" w:rsidP="004642F0">
                  <w:pPr>
                    <w:spacing w:after="0" w:line="240" w:lineRule="auto"/>
                    <w:jc w:val="center"/>
                    <w:rPr>
                      <w:sz w:val="16"/>
                      <w:szCs w:val="16"/>
                    </w:rPr>
                  </w:pPr>
                  <w:r>
                    <w:rPr>
                      <w:sz w:val="16"/>
                      <w:szCs w:val="16"/>
                    </w:rPr>
                    <w:t>12</w:t>
                  </w:r>
                </w:p>
              </w:tc>
              <w:tc>
                <w:tcPr>
                  <w:tcW w:w="1417" w:type="dxa"/>
                  <w:tcBorders>
                    <w:top w:val="single" w:sz="4" w:space="0" w:color="auto"/>
                    <w:left w:val="single" w:sz="4" w:space="0" w:color="000000"/>
                    <w:bottom w:val="single" w:sz="4" w:space="0" w:color="auto"/>
                    <w:right w:val="single" w:sz="4" w:space="0" w:color="000000"/>
                  </w:tcBorders>
                  <w:shd w:val="clear" w:color="auto" w:fill="FF0000"/>
                  <w:vAlign w:val="center"/>
                  <w:hideMark/>
                </w:tcPr>
                <w:p w14:paraId="5D4D43A6" w14:textId="77777777" w:rsidR="005F62A5" w:rsidRDefault="005F62A5" w:rsidP="004642F0">
                  <w:pPr>
                    <w:spacing w:after="0" w:line="240" w:lineRule="auto"/>
                    <w:jc w:val="center"/>
                    <w:rPr>
                      <w:sz w:val="16"/>
                      <w:szCs w:val="16"/>
                    </w:rPr>
                  </w:pPr>
                  <w:r>
                    <w:rPr>
                      <w:sz w:val="16"/>
                      <w:szCs w:val="16"/>
                    </w:rPr>
                    <w:t>15</w:t>
                  </w:r>
                </w:p>
              </w:tc>
            </w:tr>
            <w:tr w:rsidR="005F62A5" w14:paraId="34C5BA5E" w14:textId="77777777" w:rsidTr="004642F0">
              <w:trPr>
                <w:trHeight w:val="418"/>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49B5AE" w14:textId="77777777" w:rsidR="005F62A5" w:rsidRDefault="005F62A5" w:rsidP="004642F0">
                  <w:pPr>
                    <w:pStyle w:val="ListParagraph"/>
                    <w:spacing w:after="0" w:line="240" w:lineRule="auto"/>
                    <w:ind w:left="38"/>
                    <w:rPr>
                      <w:sz w:val="16"/>
                      <w:szCs w:val="16"/>
                    </w:rPr>
                  </w:pPr>
                  <w:r>
                    <w:rPr>
                      <w:sz w:val="16"/>
                      <w:szCs w:val="16"/>
                    </w:rPr>
                    <w:lastRenderedPageBreak/>
                    <w:t>4 – Likely</w:t>
                  </w:r>
                </w:p>
              </w:tc>
              <w:tc>
                <w:tcPr>
                  <w:tcW w:w="1417" w:type="dxa"/>
                  <w:tcBorders>
                    <w:top w:val="single" w:sz="4" w:space="0" w:color="000000"/>
                    <w:left w:val="single" w:sz="4" w:space="0" w:color="000000"/>
                    <w:bottom w:val="single" w:sz="4" w:space="0" w:color="auto"/>
                    <w:right w:val="single" w:sz="4" w:space="0" w:color="000000"/>
                  </w:tcBorders>
                  <w:shd w:val="clear" w:color="auto" w:fill="00B050"/>
                  <w:vAlign w:val="center"/>
                  <w:hideMark/>
                </w:tcPr>
                <w:p w14:paraId="12CBAEA7" w14:textId="77777777" w:rsidR="005F62A5" w:rsidRDefault="005F62A5" w:rsidP="004642F0">
                  <w:pPr>
                    <w:spacing w:after="0" w:line="240" w:lineRule="auto"/>
                    <w:jc w:val="center"/>
                    <w:rPr>
                      <w:sz w:val="16"/>
                      <w:szCs w:val="16"/>
                    </w:rPr>
                  </w:pPr>
                  <w:r>
                    <w:rPr>
                      <w:sz w:val="16"/>
                      <w:szCs w:val="16"/>
                    </w:rPr>
                    <w:t>4</w:t>
                  </w:r>
                </w:p>
              </w:tc>
              <w:tc>
                <w:tcPr>
                  <w:tcW w:w="1418" w:type="dxa"/>
                  <w:tcBorders>
                    <w:top w:val="single" w:sz="4" w:space="0" w:color="auto"/>
                    <w:left w:val="single" w:sz="4" w:space="0" w:color="000000"/>
                    <w:bottom w:val="single" w:sz="4" w:space="0" w:color="000000"/>
                    <w:right w:val="single" w:sz="4" w:space="0" w:color="000000"/>
                  </w:tcBorders>
                  <w:shd w:val="clear" w:color="auto" w:fill="F79646"/>
                  <w:vAlign w:val="center"/>
                  <w:hideMark/>
                </w:tcPr>
                <w:p w14:paraId="2AF7F95D" w14:textId="77777777" w:rsidR="005F62A5" w:rsidRDefault="005F62A5" w:rsidP="004642F0">
                  <w:pPr>
                    <w:spacing w:after="0" w:line="240" w:lineRule="auto"/>
                    <w:jc w:val="center"/>
                    <w:rPr>
                      <w:sz w:val="16"/>
                      <w:szCs w:val="16"/>
                    </w:rPr>
                  </w:pPr>
                  <w:r>
                    <w:rPr>
                      <w:sz w:val="16"/>
                      <w:szCs w:val="16"/>
                    </w:rPr>
                    <w:t>8</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06261D36" w14:textId="77777777" w:rsidR="005F62A5" w:rsidRDefault="005F62A5" w:rsidP="004642F0">
                  <w:pPr>
                    <w:spacing w:after="0" w:line="240" w:lineRule="auto"/>
                    <w:jc w:val="center"/>
                    <w:rPr>
                      <w:sz w:val="16"/>
                      <w:szCs w:val="16"/>
                    </w:rPr>
                  </w:pPr>
                  <w:r>
                    <w:rPr>
                      <w:sz w:val="16"/>
                      <w:szCs w:val="16"/>
                    </w:rPr>
                    <w:t>12</w:t>
                  </w:r>
                </w:p>
              </w:tc>
              <w:tc>
                <w:tcPr>
                  <w:tcW w:w="1418" w:type="dxa"/>
                  <w:tcBorders>
                    <w:top w:val="single" w:sz="4" w:space="0" w:color="auto"/>
                    <w:left w:val="single" w:sz="4" w:space="0" w:color="000000"/>
                    <w:bottom w:val="single" w:sz="4" w:space="0" w:color="auto"/>
                    <w:right w:val="single" w:sz="4" w:space="0" w:color="000000"/>
                  </w:tcBorders>
                  <w:shd w:val="clear" w:color="auto" w:fill="FF0000"/>
                  <w:vAlign w:val="center"/>
                  <w:hideMark/>
                </w:tcPr>
                <w:p w14:paraId="7F3B4B79" w14:textId="77777777" w:rsidR="005F62A5" w:rsidRDefault="005F62A5" w:rsidP="004642F0">
                  <w:pPr>
                    <w:spacing w:after="0" w:line="240" w:lineRule="auto"/>
                    <w:jc w:val="center"/>
                    <w:rPr>
                      <w:sz w:val="16"/>
                      <w:szCs w:val="16"/>
                    </w:rPr>
                  </w:pPr>
                  <w:r>
                    <w:rPr>
                      <w:sz w:val="16"/>
                      <w:szCs w:val="16"/>
                    </w:rPr>
                    <w:t>16</w:t>
                  </w:r>
                </w:p>
              </w:tc>
              <w:tc>
                <w:tcPr>
                  <w:tcW w:w="1417" w:type="dxa"/>
                  <w:tcBorders>
                    <w:top w:val="single" w:sz="4" w:space="0" w:color="000000"/>
                    <w:left w:val="single" w:sz="4" w:space="0" w:color="000000"/>
                    <w:bottom w:val="single" w:sz="4" w:space="0" w:color="auto"/>
                    <w:right w:val="single" w:sz="4" w:space="0" w:color="000000"/>
                  </w:tcBorders>
                  <w:shd w:val="clear" w:color="auto" w:fill="FF0000"/>
                  <w:vAlign w:val="center"/>
                  <w:hideMark/>
                </w:tcPr>
                <w:p w14:paraId="20CB5D44" w14:textId="77777777" w:rsidR="005F62A5" w:rsidRDefault="005F62A5" w:rsidP="004642F0">
                  <w:pPr>
                    <w:spacing w:after="0" w:line="240" w:lineRule="auto"/>
                    <w:jc w:val="center"/>
                    <w:rPr>
                      <w:sz w:val="16"/>
                      <w:szCs w:val="16"/>
                    </w:rPr>
                  </w:pPr>
                  <w:r>
                    <w:rPr>
                      <w:sz w:val="16"/>
                      <w:szCs w:val="16"/>
                    </w:rPr>
                    <w:t>20</w:t>
                  </w:r>
                </w:p>
              </w:tc>
            </w:tr>
            <w:tr w:rsidR="005F62A5" w14:paraId="2CA5E08A" w14:textId="77777777" w:rsidTr="004642F0">
              <w:trPr>
                <w:trHeight w:val="410"/>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8B78A0" w14:textId="77777777" w:rsidR="005F62A5" w:rsidRDefault="005F62A5" w:rsidP="004642F0">
                  <w:pPr>
                    <w:pStyle w:val="ListParagraph"/>
                    <w:spacing w:after="0" w:line="240" w:lineRule="auto"/>
                    <w:ind w:left="38"/>
                    <w:rPr>
                      <w:sz w:val="16"/>
                      <w:szCs w:val="16"/>
                    </w:rPr>
                  </w:pPr>
                  <w:r>
                    <w:rPr>
                      <w:sz w:val="16"/>
                      <w:szCs w:val="16"/>
                    </w:rPr>
                    <w:t>5 – Definite</w:t>
                  </w:r>
                </w:p>
              </w:tc>
              <w:tc>
                <w:tcPr>
                  <w:tcW w:w="1417" w:type="dxa"/>
                  <w:tcBorders>
                    <w:top w:val="single" w:sz="4" w:space="0" w:color="auto"/>
                    <w:left w:val="single" w:sz="4" w:space="0" w:color="000000"/>
                    <w:bottom w:val="single" w:sz="4" w:space="0" w:color="000000"/>
                    <w:right w:val="single" w:sz="4" w:space="0" w:color="000000"/>
                  </w:tcBorders>
                  <w:shd w:val="clear" w:color="auto" w:fill="00B050"/>
                  <w:vAlign w:val="center"/>
                  <w:hideMark/>
                </w:tcPr>
                <w:p w14:paraId="219F48C0" w14:textId="77777777" w:rsidR="005F62A5" w:rsidRDefault="005F62A5" w:rsidP="004642F0">
                  <w:pPr>
                    <w:spacing w:after="0" w:line="240" w:lineRule="auto"/>
                    <w:jc w:val="center"/>
                    <w:rPr>
                      <w:sz w:val="16"/>
                      <w:szCs w:val="16"/>
                    </w:rPr>
                  </w:pPr>
                  <w:r>
                    <w:rPr>
                      <w:sz w:val="16"/>
                      <w:szCs w:val="16"/>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14:paraId="76B6B12F" w14:textId="77777777" w:rsidR="005F62A5" w:rsidRDefault="005F62A5" w:rsidP="004642F0">
                  <w:pPr>
                    <w:spacing w:after="0" w:line="240" w:lineRule="auto"/>
                    <w:jc w:val="center"/>
                    <w:rPr>
                      <w:sz w:val="16"/>
                      <w:szCs w:val="16"/>
                    </w:rPr>
                  </w:pPr>
                  <w:r>
                    <w:rPr>
                      <w:sz w:val="16"/>
                      <w:szCs w:val="16"/>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9B84432" w14:textId="77777777" w:rsidR="005F62A5" w:rsidRDefault="005F62A5" w:rsidP="004642F0">
                  <w:pPr>
                    <w:spacing w:after="0" w:line="240" w:lineRule="auto"/>
                    <w:jc w:val="center"/>
                    <w:rPr>
                      <w:sz w:val="16"/>
                      <w:szCs w:val="16"/>
                    </w:rPr>
                  </w:pPr>
                  <w:r>
                    <w:rPr>
                      <w:sz w:val="16"/>
                      <w:szCs w:val="16"/>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D1D1034" w14:textId="77777777" w:rsidR="005F62A5" w:rsidRDefault="005F62A5" w:rsidP="004642F0">
                  <w:pPr>
                    <w:spacing w:after="0" w:line="240" w:lineRule="auto"/>
                    <w:jc w:val="center"/>
                    <w:rPr>
                      <w:sz w:val="16"/>
                      <w:szCs w:val="16"/>
                    </w:rPr>
                  </w:pPr>
                  <w:r>
                    <w:rPr>
                      <w:sz w:val="16"/>
                      <w:szCs w:val="16"/>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2F034CCB" w14:textId="77777777" w:rsidR="005F62A5" w:rsidRDefault="005F62A5" w:rsidP="004642F0">
                  <w:pPr>
                    <w:spacing w:after="0" w:line="240" w:lineRule="auto"/>
                    <w:jc w:val="center"/>
                    <w:rPr>
                      <w:sz w:val="16"/>
                      <w:szCs w:val="16"/>
                    </w:rPr>
                  </w:pPr>
                  <w:r>
                    <w:rPr>
                      <w:sz w:val="16"/>
                      <w:szCs w:val="16"/>
                    </w:rPr>
                    <w:t>25</w:t>
                  </w:r>
                </w:p>
              </w:tc>
            </w:tr>
          </w:tbl>
          <w:p w14:paraId="72A3CAF9" w14:textId="77777777" w:rsidR="005F62A5" w:rsidRDefault="005F62A5" w:rsidP="004642F0">
            <w:pPr>
              <w:spacing w:after="0" w:line="240" w:lineRule="auto"/>
              <w:rPr>
                <w:sz w:val="20"/>
                <w:szCs w:val="20"/>
              </w:rPr>
            </w:pPr>
          </w:p>
        </w:tc>
      </w:tr>
      <w:tr w:rsidR="005F62A5" w14:paraId="67A61051" w14:textId="77777777" w:rsidTr="006337A7">
        <w:trPr>
          <w:trHeight w:val="843"/>
        </w:trPr>
        <w:tc>
          <w:tcPr>
            <w:tcW w:w="4536" w:type="dxa"/>
            <w:tcBorders>
              <w:top w:val="single" w:sz="4" w:space="0" w:color="000000"/>
              <w:left w:val="single" w:sz="4" w:space="0" w:color="000000"/>
              <w:bottom w:val="single" w:sz="4" w:space="0" w:color="000000"/>
              <w:right w:val="single" w:sz="4" w:space="0" w:color="000000"/>
            </w:tcBorders>
            <w:hideMark/>
          </w:tcPr>
          <w:p w14:paraId="161D70C5" w14:textId="77777777" w:rsidR="005F62A5" w:rsidRDefault="005F62A5" w:rsidP="004642F0">
            <w:pPr>
              <w:spacing w:after="0" w:line="240" w:lineRule="auto"/>
              <w:rPr>
                <w:b/>
                <w:sz w:val="20"/>
                <w:szCs w:val="20"/>
              </w:rPr>
            </w:pPr>
            <w:r>
              <w:rPr>
                <w:b/>
                <w:sz w:val="20"/>
                <w:szCs w:val="20"/>
              </w:rPr>
              <w:t>L = Likelihood (Chance of injury occurring)</w:t>
            </w:r>
          </w:p>
          <w:p w14:paraId="027BECDE" w14:textId="284FD626" w:rsidR="005F62A5" w:rsidRDefault="005F62A5" w:rsidP="004642F0">
            <w:pPr>
              <w:spacing w:after="0" w:line="240" w:lineRule="auto"/>
              <w:rPr>
                <w:sz w:val="20"/>
                <w:szCs w:val="20"/>
              </w:rPr>
            </w:pPr>
            <w:r>
              <w:rPr>
                <w:sz w:val="20"/>
                <w:szCs w:val="20"/>
              </w:rPr>
              <w:t xml:space="preserve">1. </w:t>
            </w:r>
            <w:r w:rsidR="008E6EA1">
              <w:rPr>
                <w:sz w:val="20"/>
                <w:szCs w:val="20"/>
              </w:rPr>
              <w:t>Rare</w:t>
            </w:r>
            <w:r>
              <w:rPr>
                <w:sz w:val="20"/>
                <w:szCs w:val="20"/>
              </w:rPr>
              <w:tab/>
            </w:r>
          </w:p>
          <w:p w14:paraId="673AB612" w14:textId="77777777" w:rsidR="005F62A5" w:rsidRDefault="005F62A5" w:rsidP="004642F0">
            <w:pPr>
              <w:spacing w:after="0" w:line="240" w:lineRule="auto"/>
              <w:rPr>
                <w:sz w:val="20"/>
                <w:szCs w:val="20"/>
              </w:rPr>
            </w:pPr>
            <w:r>
              <w:rPr>
                <w:sz w:val="20"/>
                <w:szCs w:val="20"/>
              </w:rPr>
              <w:t>2. Unlikely</w:t>
            </w:r>
          </w:p>
          <w:p w14:paraId="5267BDF0" w14:textId="06424094" w:rsidR="005F62A5" w:rsidRDefault="005F62A5" w:rsidP="00622E45">
            <w:pPr>
              <w:tabs>
                <w:tab w:val="center" w:pos="2160"/>
              </w:tabs>
              <w:spacing w:after="0" w:line="240" w:lineRule="auto"/>
              <w:rPr>
                <w:sz w:val="20"/>
                <w:szCs w:val="20"/>
              </w:rPr>
            </w:pPr>
            <w:r>
              <w:rPr>
                <w:sz w:val="20"/>
                <w:szCs w:val="20"/>
              </w:rPr>
              <w:t>3. Possible</w:t>
            </w:r>
            <w:r w:rsidR="00622E45">
              <w:rPr>
                <w:sz w:val="20"/>
                <w:szCs w:val="20"/>
              </w:rPr>
              <w:tab/>
            </w:r>
          </w:p>
          <w:p w14:paraId="70EE7228" w14:textId="77777777" w:rsidR="005F62A5" w:rsidRDefault="005F62A5" w:rsidP="004642F0">
            <w:pPr>
              <w:spacing w:after="0" w:line="240" w:lineRule="auto"/>
              <w:rPr>
                <w:sz w:val="20"/>
                <w:szCs w:val="20"/>
              </w:rPr>
            </w:pPr>
            <w:r>
              <w:rPr>
                <w:sz w:val="20"/>
                <w:szCs w:val="20"/>
              </w:rPr>
              <w:t>4. Likely</w:t>
            </w:r>
          </w:p>
          <w:p w14:paraId="069E5DCC" w14:textId="77777777" w:rsidR="005F62A5" w:rsidRDefault="005F62A5" w:rsidP="004642F0">
            <w:pPr>
              <w:spacing w:after="0" w:line="240" w:lineRule="auto"/>
              <w:rPr>
                <w:sz w:val="20"/>
                <w:szCs w:val="20"/>
              </w:rPr>
            </w:pPr>
            <w:r>
              <w:rPr>
                <w:sz w:val="20"/>
                <w:szCs w:val="20"/>
              </w:rPr>
              <w:lastRenderedPageBreak/>
              <w:t>5. Definite</w:t>
            </w:r>
            <w:r>
              <w:rPr>
                <w:sz w:val="20"/>
                <w:szCs w:val="20"/>
              </w:rPr>
              <w:tab/>
            </w:r>
          </w:p>
        </w:tc>
        <w:tc>
          <w:tcPr>
            <w:tcW w:w="10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048118EE" w14:textId="77777777" w:rsidR="005F62A5" w:rsidRDefault="005F62A5" w:rsidP="004642F0">
            <w:pPr>
              <w:spacing w:after="0" w:line="240" w:lineRule="auto"/>
              <w:rPr>
                <w:sz w:val="20"/>
                <w:szCs w:val="20"/>
              </w:rPr>
            </w:pPr>
          </w:p>
        </w:tc>
      </w:tr>
      <w:tr w:rsidR="005F62A5" w14:paraId="56A0AEF6" w14:textId="77777777" w:rsidTr="006337A7">
        <w:trPr>
          <w:trHeight w:val="513"/>
        </w:trPr>
        <w:tc>
          <w:tcPr>
            <w:tcW w:w="4536" w:type="dxa"/>
            <w:tcBorders>
              <w:top w:val="single" w:sz="4" w:space="0" w:color="000000"/>
              <w:left w:val="single" w:sz="4" w:space="0" w:color="000000"/>
              <w:bottom w:val="single" w:sz="4" w:space="0" w:color="000000"/>
              <w:right w:val="single" w:sz="4" w:space="0" w:color="000000"/>
            </w:tcBorders>
            <w:hideMark/>
          </w:tcPr>
          <w:p w14:paraId="68CCD38E" w14:textId="77777777" w:rsidR="005F62A5" w:rsidRDefault="005F62A5" w:rsidP="004642F0">
            <w:pPr>
              <w:spacing w:after="0" w:line="240" w:lineRule="auto"/>
              <w:rPr>
                <w:b/>
                <w:sz w:val="20"/>
                <w:szCs w:val="20"/>
              </w:rPr>
            </w:pPr>
            <w:r>
              <w:rPr>
                <w:b/>
                <w:sz w:val="20"/>
                <w:szCs w:val="20"/>
              </w:rPr>
              <w:t>TR = Total Risk</w:t>
            </w:r>
          </w:p>
          <w:p w14:paraId="14DCF084" w14:textId="77777777" w:rsidR="005F62A5" w:rsidRDefault="005F62A5" w:rsidP="004642F0">
            <w:pPr>
              <w:spacing w:after="0" w:line="240" w:lineRule="auto"/>
              <w:rPr>
                <w:sz w:val="20"/>
                <w:szCs w:val="20"/>
              </w:rPr>
            </w:pPr>
            <w:r>
              <w:rPr>
                <w:sz w:val="20"/>
                <w:szCs w:val="20"/>
              </w:rPr>
              <w:t>Severity x Likelihood</w:t>
            </w:r>
            <w:r>
              <w:rPr>
                <w:sz w:val="20"/>
                <w:szCs w:val="20"/>
              </w:rPr>
              <w:tab/>
            </w:r>
          </w:p>
        </w:tc>
        <w:tc>
          <w:tcPr>
            <w:tcW w:w="10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7B03AA14" w14:textId="77777777" w:rsidR="005F62A5" w:rsidRDefault="005F62A5" w:rsidP="004642F0">
            <w:pPr>
              <w:spacing w:after="0" w:line="240" w:lineRule="auto"/>
              <w:rPr>
                <w:sz w:val="20"/>
                <w:szCs w:val="20"/>
              </w:rPr>
            </w:pPr>
          </w:p>
        </w:tc>
      </w:tr>
      <w:bookmarkEnd w:id="0"/>
    </w:tbl>
    <w:p w14:paraId="455E5D6A" w14:textId="148FFB44" w:rsidR="009655B0" w:rsidRDefault="009655B0"/>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961"/>
        <w:gridCol w:w="1843"/>
        <w:gridCol w:w="1984"/>
        <w:gridCol w:w="4536"/>
      </w:tblGrid>
      <w:tr w:rsidR="00115010" w:rsidRPr="00150A42" w14:paraId="38360C15" w14:textId="77777777" w:rsidTr="00760FBF">
        <w:trPr>
          <w:trHeight w:val="395"/>
        </w:trPr>
        <w:tc>
          <w:tcPr>
            <w:tcW w:w="2127" w:type="dxa"/>
            <w:shd w:val="clear" w:color="auto" w:fill="D9D9D9"/>
            <w:vAlign w:val="center"/>
          </w:tcPr>
          <w:p w14:paraId="7EB5AB53" w14:textId="77777777" w:rsidR="00115010" w:rsidRPr="00150A42" w:rsidRDefault="00115010" w:rsidP="00115010">
            <w:pPr>
              <w:spacing w:after="0" w:line="240" w:lineRule="auto"/>
              <w:rPr>
                <w:sz w:val="24"/>
                <w:szCs w:val="24"/>
              </w:rPr>
            </w:pPr>
            <w:r w:rsidRPr="00150A42">
              <w:rPr>
                <w:sz w:val="24"/>
                <w:szCs w:val="24"/>
              </w:rPr>
              <w:t>Assessor Name:</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1A7A81F2" w14:textId="47383EBF" w:rsidR="00115010" w:rsidRPr="00150A42" w:rsidRDefault="00115010" w:rsidP="00115010">
            <w:pPr>
              <w:spacing w:after="0" w:line="240" w:lineRule="auto"/>
              <w:rPr>
                <w:sz w:val="24"/>
                <w:szCs w:val="24"/>
              </w:rPr>
            </w:pPr>
            <w:r>
              <w:rPr>
                <w:sz w:val="24"/>
                <w:szCs w:val="24"/>
              </w:rPr>
              <w:t>Matthew Orton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7DEE1" w14:textId="53FFA642" w:rsidR="00115010" w:rsidRPr="00150A42" w:rsidRDefault="00115010" w:rsidP="00115010">
            <w:pPr>
              <w:spacing w:after="0" w:line="240" w:lineRule="auto"/>
              <w:rPr>
                <w:sz w:val="24"/>
                <w:szCs w:val="24"/>
              </w:rPr>
            </w:pPr>
            <w:r>
              <w:rPr>
                <w:sz w:val="24"/>
                <w:szCs w:val="24"/>
              </w:rPr>
              <w:t>Date:</w:t>
            </w:r>
          </w:p>
        </w:tc>
        <w:tc>
          <w:tcPr>
            <w:tcW w:w="4536" w:type="dxa"/>
            <w:tcBorders>
              <w:top w:val="single" w:sz="4" w:space="0" w:color="000000"/>
              <w:left w:val="single" w:sz="4" w:space="0" w:color="000000"/>
              <w:bottom w:val="single" w:sz="4" w:space="0" w:color="000000"/>
              <w:right w:val="single" w:sz="4" w:space="0" w:color="000000"/>
            </w:tcBorders>
            <w:vAlign w:val="center"/>
          </w:tcPr>
          <w:p w14:paraId="3C8E3FE5" w14:textId="0A739CF9" w:rsidR="00115010" w:rsidRPr="00150A42" w:rsidRDefault="00115010" w:rsidP="00115010">
            <w:pPr>
              <w:spacing w:after="0" w:line="240" w:lineRule="auto"/>
              <w:rPr>
                <w:sz w:val="24"/>
                <w:szCs w:val="24"/>
              </w:rPr>
            </w:pPr>
            <w:r>
              <w:rPr>
                <w:sz w:val="24"/>
                <w:szCs w:val="24"/>
              </w:rPr>
              <w:t>30.10.202</w:t>
            </w:r>
            <w:r w:rsidR="00262FFC">
              <w:rPr>
                <w:sz w:val="24"/>
                <w:szCs w:val="24"/>
              </w:rPr>
              <w:t>5</w:t>
            </w:r>
          </w:p>
        </w:tc>
      </w:tr>
      <w:tr w:rsidR="00115010" w:rsidRPr="00150A42" w14:paraId="45099C7C" w14:textId="77777777" w:rsidTr="00760FBF">
        <w:trPr>
          <w:trHeight w:val="733"/>
        </w:trPr>
        <w:tc>
          <w:tcPr>
            <w:tcW w:w="2127" w:type="dxa"/>
            <w:shd w:val="clear" w:color="auto" w:fill="D9D9D9"/>
            <w:vAlign w:val="center"/>
          </w:tcPr>
          <w:p w14:paraId="0C7A5DF2" w14:textId="77777777" w:rsidR="00115010" w:rsidRPr="00150A42" w:rsidRDefault="00115010" w:rsidP="00115010">
            <w:pPr>
              <w:spacing w:after="0" w:line="240" w:lineRule="auto"/>
              <w:rPr>
                <w:sz w:val="24"/>
                <w:szCs w:val="24"/>
              </w:rPr>
            </w:pPr>
            <w:r w:rsidRPr="00150A42">
              <w:rPr>
                <w:sz w:val="24"/>
                <w:szCs w:val="24"/>
              </w:rPr>
              <w:t>Signature:</w:t>
            </w:r>
          </w:p>
        </w:tc>
        <w:tc>
          <w:tcPr>
            <w:tcW w:w="13324" w:type="dxa"/>
            <w:gridSpan w:val="4"/>
            <w:tcBorders>
              <w:top w:val="single" w:sz="4" w:space="0" w:color="000000"/>
              <w:left w:val="single" w:sz="4" w:space="0" w:color="000000"/>
              <w:bottom w:val="single" w:sz="4" w:space="0" w:color="000000"/>
              <w:right w:val="single" w:sz="4" w:space="0" w:color="000000"/>
            </w:tcBorders>
            <w:vAlign w:val="center"/>
          </w:tcPr>
          <w:p w14:paraId="4D72B7FF" w14:textId="602B46EC" w:rsidR="00115010" w:rsidRPr="00EE58ED" w:rsidRDefault="00115010" w:rsidP="00115010">
            <w:pPr>
              <w:spacing w:after="0" w:line="240" w:lineRule="auto"/>
              <w:rPr>
                <w:rFonts w:ascii="Bradley Hand ITC" w:hAnsi="Bradley Hand ITC"/>
                <w:sz w:val="36"/>
                <w:szCs w:val="36"/>
              </w:rPr>
            </w:pPr>
            <w:r>
              <w:rPr>
                <w:rFonts w:ascii="Bradley Hand ITC" w:hAnsi="Bradley Hand ITC"/>
                <w:sz w:val="36"/>
                <w:szCs w:val="36"/>
              </w:rPr>
              <w:t>M Orton</w:t>
            </w:r>
          </w:p>
        </w:tc>
      </w:tr>
      <w:tr w:rsidR="00115010" w:rsidRPr="00150A42" w14:paraId="511C3C10" w14:textId="77777777" w:rsidTr="00760FBF">
        <w:tc>
          <w:tcPr>
            <w:tcW w:w="2127" w:type="dxa"/>
            <w:shd w:val="clear" w:color="auto" w:fill="D9D9D9"/>
            <w:vAlign w:val="center"/>
          </w:tcPr>
          <w:p w14:paraId="1CC51BA3" w14:textId="77777777" w:rsidR="00115010" w:rsidRPr="00150A42" w:rsidRDefault="00115010" w:rsidP="00115010">
            <w:pPr>
              <w:spacing w:after="0" w:line="240" w:lineRule="auto"/>
              <w:rPr>
                <w:sz w:val="24"/>
                <w:szCs w:val="24"/>
              </w:rPr>
            </w:pPr>
            <w:r w:rsidRPr="00150A42">
              <w:rPr>
                <w:sz w:val="24"/>
                <w:szCs w:val="24"/>
              </w:rPr>
              <w:t>Review Date:</w:t>
            </w:r>
          </w:p>
        </w:tc>
        <w:tc>
          <w:tcPr>
            <w:tcW w:w="4961" w:type="dxa"/>
            <w:tcBorders>
              <w:top w:val="single" w:sz="4" w:space="0" w:color="000000"/>
              <w:left w:val="single" w:sz="4" w:space="0" w:color="000000"/>
              <w:bottom w:val="single" w:sz="4" w:space="0" w:color="000000"/>
              <w:right w:val="single" w:sz="4" w:space="0" w:color="000000"/>
            </w:tcBorders>
            <w:vAlign w:val="center"/>
          </w:tcPr>
          <w:p w14:paraId="50C206D8" w14:textId="09C9B0DB" w:rsidR="00115010" w:rsidRPr="00150A42" w:rsidRDefault="00115010" w:rsidP="00115010">
            <w:pPr>
              <w:spacing w:after="0" w:line="240" w:lineRule="auto"/>
              <w:rPr>
                <w:sz w:val="24"/>
                <w:szCs w:val="24"/>
              </w:rPr>
            </w:pPr>
            <w:r>
              <w:rPr>
                <w:sz w:val="24"/>
                <w:szCs w:val="24"/>
              </w:rPr>
              <w:t>October 202</w:t>
            </w:r>
            <w:r w:rsidR="00262FFC">
              <w:rPr>
                <w:sz w:val="24"/>
                <w:szCs w:val="24"/>
              </w:rPr>
              <w:t>6</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8D6303" w14:textId="7EED1470" w:rsidR="00115010" w:rsidRPr="00150A42" w:rsidRDefault="00115010" w:rsidP="00115010">
            <w:pPr>
              <w:spacing w:after="0" w:line="240" w:lineRule="auto"/>
              <w:rPr>
                <w:sz w:val="24"/>
                <w:szCs w:val="24"/>
              </w:rPr>
            </w:pPr>
            <w:r>
              <w:t>Or before if there is a significant change to the activity, legal requirement, organisation or following an accident meaning that the risk assessment is no longer valid.</w:t>
            </w:r>
          </w:p>
        </w:tc>
      </w:tr>
    </w:tbl>
    <w:p w14:paraId="6E7CF338" w14:textId="77777777" w:rsidR="006D4678" w:rsidRPr="00847B57" w:rsidRDefault="006D4678" w:rsidP="00456F94">
      <w:pPr>
        <w:rPr>
          <w:sz w:val="24"/>
          <w:szCs w:val="24"/>
        </w:rPr>
      </w:pPr>
    </w:p>
    <w:sectPr w:rsidR="006D4678" w:rsidRPr="00847B57" w:rsidSect="009532F1">
      <w:footerReference w:type="default" r:id="rId10"/>
      <w:headerReference w:type="first" r:id="rId11"/>
      <w:footerReference w:type="first" r:id="rId12"/>
      <w:pgSz w:w="16838" w:h="11906" w:orient="landscape" w:code="9"/>
      <w:pgMar w:top="567" w:right="1077" w:bottom="828"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80C5" w14:textId="77777777" w:rsidR="00572CBB" w:rsidRDefault="00572CBB">
      <w:pPr>
        <w:spacing w:after="0" w:line="240" w:lineRule="auto"/>
      </w:pPr>
      <w:r>
        <w:separator/>
      </w:r>
    </w:p>
  </w:endnote>
  <w:endnote w:type="continuationSeparator" w:id="0">
    <w:p w14:paraId="02A7D216" w14:textId="77777777" w:rsidR="00572CBB" w:rsidRDefault="0057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2E" w14:textId="79F1BFEA" w:rsidR="00A912FB" w:rsidRDefault="00847B57">
    <w:pPr>
      <w:pStyle w:val="Footer"/>
    </w:pPr>
    <w:r>
      <w:t>Murton Park</w:t>
    </w:r>
    <w:r w:rsidR="00F21081">
      <w:t xml:space="preserve"> Risk Assessment </w:t>
    </w:r>
    <w:r w:rsidR="00F21081">
      <w:tab/>
    </w:r>
    <w:r w:rsidR="00F21081">
      <w:tab/>
    </w:r>
    <w:r w:rsidR="00F21081">
      <w:tab/>
    </w:r>
    <w:r w:rsidR="00F21081">
      <w:tab/>
    </w:r>
    <w:r w:rsidR="00F21081">
      <w:tab/>
    </w:r>
    <w:r w:rsidR="00F21081">
      <w:tab/>
    </w:r>
    <w:r w:rsidR="00F21081">
      <w:tab/>
    </w:r>
    <w:r w:rsidR="00F21081">
      <w:tab/>
      <w:t xml:space="preserve">Page </w:t>
    </w:r>
    <w:r w:rsidR="00F21081">
      <w:rPr>
        <w:b/>
        <w:bCs/>
        <w:sz w:val="24"/>
        <w:szCs w:val="24"/>
      </w:rPr>
      <w:fldChar w:fldCharType="begin"/>
    </w:r>
    <w:r w:rsidR="00F21081">
      <w:rPr>
        <w:b/>
        <w:bCs/>
      </w:rPr>
      <w:instrText xml:space="preserve"> PAGE </w:instrText>
    </w:r>
    <w:r w:rsidR="00F21081">
      <w:rPr>
        <w:b/>
        <w:bCs/>
        <w:sz w:val="24"/>
        <w:szCs w:val="24"/>
      </w:rPr>
      <w:fldChar w:fldCharType="separate"/>
    </w:r>
    <w:r w:rsidR="00BD7FA3">
      <w:rPr>
        <w:b/>
        <w:bCs/>
        <w:noProof/>
      </w:rPr>
      <w:t>7</w:t>
    </w:r>
    <w:r w:rsidR="00F21081">
      <w:rPr>
        <w:b/>
        <w:bCs/>
        <w:sz w:val="24"/>
        <w:szCs w:val="24"/>
      </w:rPr>
      <w:fldChar w:fldCharType="end"/>
    </w:r>
    <w:r w:rsidR="00F21081">
      <w:t xml:space="preserve"> of </w:t>
    </w:r>
    <w:r w:rsidR="00F21081">
      <w:rPr>
        <w:b/>
        <w:bCs/>
        <w:sz w:val="24"/>
        <w:szCs w:val="24"/>
      </w:rPr>
      <w:fldChar w:fldCharType="begin"/>
    </w:r>
    <w:r w:rsidR="00F21081">
      <w:rPr>
        <w:b/>
        <w:bCs/>
      </w:rPr>
      <w:instrText xml:space="preserve"> NUMPAGES  </w:instrText>
    </w:r>
    <w:r w:rsidR="00F21081">
      <w:rPr>
        <w:b/>
        <w:bCs/>
        <w:sz w:val="24"/>
        <w:szCs w:val="24"/>
      </w:rPr>
      <w:fldChar w:fldCharType="separate"/>
    </w:r>
    <w:r w:rsidR="00BD7FA3">
      <w:rPr>
        <w:b/>
        <w:bCs/>
        <w:noProof/>
      </w:rPr>
      <w:t>7</w:t>
    </w:r>
    <w:r w:rsidR="00F21081">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30" w14:textId="0BFD9D59" w:rsidR="00A912FB" w:rsidRDefault="00847B57">
    <w:pPr>
      <w:pStyle w:val="Footer"/>
    </w:pPr>
    <w:r>
      <w:t>Murton Park</w:t>
    </w:r>
    <w:r w:rsidR="000B5E87">
      <w:t xml:space="preserve"> Roman Activity</w:t>
    </w:r>
    <w:r w:rsidR="00827E8C">
      <w:t xml:space="preserve"> </w:t>
    </w:r>
    <w:r w:rsidR="00E403BF">
      <w:t xml:space="preserve">Risk Assessment </w:t>
    </w:r>
    <w:r w:rsidR="00E403BF">
      <w:tab/>
    </w:r>
    <w:r w:rsidR="00E403BF">
      <w:tab/>
    </w:r>
    <w:r w:rsidR="00E403BF">
      <w:tab/>
    </w:r>
    <w:r w:rsidR="00E403BF">
      <w:tab/>
    </w:r>
    <w:r w:rsidR="00E403BF">
      <w:tab/>
    </w:r>
    <w:r w:rsidR="00E403BF">
      <w:tab/>
    </w:r>
    <w:r w:rsidR="00E403BF">
      <w:tab/>
    </w:r>
    <w:r w:rsidR="00E403BF">
      <w:tab/>
    </w:r>
    <w:r w:rsidR="00A912FB">
      <w:t xml:space="preserve">Page </w:t>
    </w:r>
    <w:r w:rsidR="00A912FB">
      <w:rPr>
        <w:b/>
        <w:bCs/>
        <w:sz w:val="24"/>
        <w:szCs w:val="24"/>
      </w:rPr>
      <w:fldChar w:fldCharType="begin"/>
    </w:r>
    <w:r w:rsidR="00A912FB">
      <w:rPr>
        <w:b/>
        <w:bCs/>
      </w:rPr>
      <w:instrText xml:space="preserve"> PAGE </w:instrText>
    </w:r>
    <w:r w:rsidR="00A912FB">
      <w:rPr>
        <w:b/>
        <w:bCs/>
        <w:sz w:val="24"/>
        <w:szCs w:val="24"/>
      </w:rPr>
      <w:fldChar w:fldCharType="separate"/>
    </w:r>
    <w:r w:rsidR="00BD7FA3">
      <w:rPr>
        <w:b/>
        <w:bCs/>
        <w:noProof/>
      </w:rPr>
      <w:t>1</w:t>
    </w:r>
    <w:r w:rsidR="00A912FB">
      <w:rPr>
        <w:b/>
        <w:bCs/>
        <w:sz w:val="24"/>
        <w:szCs w:val="24"/>
      </w:rPr>
      <w:fldChar w:fldCharType="end"/>
    </w:r>
    <w:r w:rsidR="00A912FB">
      <w:t xml:space="preserve"> of </w:t>
    </w:r>
    <w:r w:rsidR="00A912FB">
      <w:rPr>
        <w:b/>
        <w:bCs/>
        <w:sz w:val="24"/>
        <w:szCs w:val="24"/>
      </w:rPr>
      <w:fldChar w:fldCharType="begin"/>
    </w:r>
    <w:r w:rsidR="00A912FB">
      <w:rPr>
        <w:b/>
        <w:bCs/>
      </w:rPr>
      <w:instrText xml:space="preserve"> NUMPAGES  </w:instrText>
    </w:r>
    <w:r w:rsidR="00A912FB">
      <w:rPr>
        <w:b/>
        <w:bCs/>
        <w:sz w:val="24"/>
        <w:szCs w:val="24"/>
      </w:rPr>
      <w:fldChar w:fldCharType="separate"/>
    </w:r>
    <w:r w:rsidR="00BD7FA3">
      <w:rPr>
        <w:b/>
        <w:bCs/>
        <w:noProof/>
      </w:rPr>
      <w:t>7</w:t>
    </w:r>
    <w:r w:rsidR="00A912FB">
      <w:rPr>
        <w:b/>
        <w:bCs/>
        <w:sz w:val="24"/>
        <w:szCs w:val="24"/>
      </w:rPr>
      <w:fldChar w:fldCharType="end"/>
    </w:r>
  </w:p>
  <w:p w14:paraId="170D2E31" w14:textId="77777777" w:rsidR="00391639" w:rsidRPr="00391639" w:rsidRDefault="00391639" w:rsidP="0039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186D" w14:textId="77777777" w:rsidR="00572CBB" w:rsidRDefault="00572CBB">
      <w:pPr>
        <w:spacing w:after="0" w:line="240" w:lineRule="auto"/>
      </w:pPr>
      <w:r>
        <w:separator/>
      </w:r>
    </w:p>
  </w:footnote>
  <w:footnote w:type="continuationSeparator" w:id="0">
    <w:p w14:paraId="5B666F93" w14:textId="77777777" w:rsidR="00572CBB" w:rsidRDefault="0057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6"/>
      <w:gridCol w:w="3701"/>
    </w:tblGrid>
    <w:tr w:rsidR="00EC7363" w14:paraId="25892F16" w14:textId="77777777" w:rsidTr="004642F0">
      <w:tc>
        <w:tcPr>
          <w:tcW w:w="11165" w:type="dxa"/>
          <w:vAlign w:val="center"/>
        </w:tcPr>
        <w:p w14:paraId="12021894" w14:textId="669CB13B" w:rsidR="00EC7363" w:rsidRPr="00847B57" w:rsidRDefault="00305F1E" w:rsidP="00EC7363">
          <w:pPr>
            <w:pStyle w:val="Header"/>
            <w:tabs>
              <w:tab w:val="clear" w:pos="4513"/>
            </w:tabs>
            <w:jc w:val="center"/>
            <w:rPr>
              <w:b/>
              <w:bCs/>
              <w:sz w:val="36"/>
              <w:szCs w:val="36"/>
            </w:rPr>
          </w:pPr>
          <w:r w:rsidRPr="00847B57">
            <w:rPr>
              <w:b/>
              <w:bCs/>
              <w:sz w:val="36"/>
              <w:szCs w:val="36"/>
            </w:rPr>
            <w:t>Murton Park</w:t>
          </w:r>
          <w:r w:rsidR="000B5E87">
            <w:rPr>
              <w:b/>
              <w:bCs/>
              <w:sz w:val="36"/>
              <w:szCs w:val="36"/>
            </w:rPr>
            <w:t xml:space="preserve"> Roman Activity</w:t>
          </w:r>
        </w:p>
        <w:p w14:paraId="75759E69" w14:textId="77777777" w:rsidR="00EC7363" w:rsidRDefault="00EC7363" w:rsidP="00EC7363">
          <w:pPr>
            <w:pStyle w:val="Header"/>
            <w:tabs>
              <w:tab w:val="clear" w:pos="4513"/>
            </w:tabs>
            <w:jc w:val="center"/>
          </w:pPr>
          <w:r w:rsidRPr="00847B57">
            <w:rPr>
              <w:b/>
              <w:bCs/>
              <w:sz w:val="36"/>
              <w:szCs w:val="36"/>
            </w:rPr>
            <w:t>Risk Assessment</w:t>
          </w:r>
        </w:p>
      </w:tc>
      <w:tc>
        <w:tcPr>
          <w:tcW w:w="3678" w:type="dxa"/>
        </w:tcPr>
        <w:p w14:paraId="3C4B0846" w14:textId="2ED302B8" w:rsidR="00EC7363" w:rsidRDefault="00847B57" w:rsidP="00EC7363">
          <w:pPr>
            <w:pStyle w:val="Header"/>
            <w:tabs>
              <w:tab w:val="clear" w:pos="4513"/>
            </w:tabs>
          </w:pPr>
          <w:r>
            <w:rPr>
              <w:b/>
              <w:bCs/>
              <w:noProof/>
              <w:sz w:val="24"/>
              <w:szCs w:val="24"/>
            </w:rPr>
            <w:drawing>
              <wp:anchor distT="0" distB="0" distL="114300" distR="114300" simplePos="0" relativeHeight="251658240" behindDoc="1" locked="0" layoutInCell="1" allowOverlap="1" wp14:anchorId="68156073" wp14:editId="232E4BC4">
                <wp:simplePos x="0" y="0"/>
                <wp:positionH relativeFrom="column">
                  <wp:posOffset>-68580</wp:posOffset>
                </wp:positionH>
                <wp:positionV relativeFrom="paragraph">
                  <wp:posOffset>0</wp:posOffset>
                </wp:positionV>
                <wp:extent cx="2212975" cy="657225"/>
                <wp:effectExtent l="0" t="0" r="0" b="9525"/>
                <wp:wrapTight wrapText="bothSides">
                  <wp:wrapPolygon edited="0">
                    <wp:start x="9669" y="0"/>
                    <wp:lineTo x="5950" y="3130"/>
                    <wp:lineTo x="5950" y="10643"/>
                    <wp:lineTo x="1116" y="11896"/>
                    <wp:lineTo x="0" y="12522"/>
                    <wp:lineTo x="0" y="21287"/>
                    <wp:lineTo x="21383" y="21287"/>
                    <wp:lineTo x="21383" y="12522"/>
                    <wp:lineTo x="20639" y="11896"/>
                    <wp:lineTo x="15619" y="10643"/>
                    <wp:lineTo x="15805" y="3130"/>
                    <wp:lineTo x="11900" y="0"/>
                    <wp:lineTo x="9669" y="0"/>
                  </wp:wrapPolygon>
                </wp:wrapTight>
                <wp:docPr id="1891679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72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70D2E2F" w14:textId="2110286A" w:rsidR="003A122F" w:rsidRPr="00611501" w:rsidRDefault="003A122F" w:rsidP="0061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4BB"/>
    <w:multiLevelType w:val="hybridMultilevel"/>
    <w:tmpl w:val="450C3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B8082D"/>
    <w:multiLevelType w:val="hybridMultilevel"/>
    <w:tmpl w:val="C72E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16050"/>
    <w:multiLevelType w:val="hybridMultilevel"/>
    <w:tmpl w:val="7004B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9273C2"/>
    <w:multiLevelType w:val="hybridMultilevel"/>
    <w:tmpl w:val="2F842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C10DA"/>
    <w:multiLevelType w:val="hybridMultilevel"/>
    <w:tmpl w:val="3F58A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F1FF6"/>
    <w:multiLevelType w:val="hybridMultilevel"/>
    <w:tmpl w:val="A7C6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911BA"/>
    <w:multiLevelType w:val="hybridMultilevel"/>
    <w:tmpl w:val="60E2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1C3218"/>
    <w:multiLevelType w:val="hybridMultilevel"/>
    <w:tmpl w:val="F3CC7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C57B9C"/>
    <w:multiLevelType w:val="hybridMultilevel"/>
    <w:tmpl w:val="C51C3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758B8"/>
    <w:multiLevelType w:val="hybridMultilevel"/>
    <w:tmpl w:val="B5CCF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B1848"/>
    <w:multiLevelType w:val="hybridMultilevel"/>
    <w:tmpl w:val="4ECE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DD1412"/>
    <w:multiLevelType w:val="hybridMultilevel"/>
    <w:tmpl w:val="6BD0A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CA159C"/>
    <w:multiLevelType w:val="hybridMultilevel"/>
    <w:tmpl w:val="E0FE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C1330"/>
    <w:multiLevelType w:val="hybridMultilevel"/>
    <w:tmpl w:val="81504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E416D5"/>
    <w:multiLevelType w:val="hybridMultilevel"/>
    <w:tmpl w:val="1BEEB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DB7DB6"/>
    <w:multiLevelType w:val="hybridMultilevel"/>
    <w:tmpl w:val="C08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040B4F"/>
    <w:multiLevelType w:val="hybridMultilevel"/>
    <w:tmpl w:val="F7F88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1995122"/>
    <w:multiLevelType w:val="hybridMultilevel"/>
    <w:tmpl w:val="8A706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8F14B0"/>
    <w:multiLevelType w:val="hybridMultilevel"/>
    <w:tmpl w:val="CCAEC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C77AB6"/>
    <w:multiLevelType w:val="hybridMultilevel"/>
    <w:tmpl w:val="D2489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953557">
    <w:abstractNumId w:val="8"/>
  </w:num>
  <w:num w:numId="2" w16cid:durableId="1329480164">
    <w:abstractNumId w:val="9"/>
  </w:num>
  <w:num w:numId="3" w16cid:durableId="851453050">
    <w:abstractNumId w:val="1"/>
  </w:num>
  <w:num w:numId="4" w16cid:durableId="1029450470">
    <w:abstractNumId w:val="2"/>
  </w:num>
  <w:num w:numId="5" w16cid:durableId="37897785">
    <w:abstractNumId w:val="6"/>
  </w:num>
  <w:num w:numId="6" w16cid:durableId="673579751">
    <w:abstractNumId w:val="4"/>
  </w:num>
  <w:num w:numId="7" w16cid:durableId="512842278">
    <w:abstractNumId w:val="12"/>
  </w:num>
  <w:num w:numId="8" w16cid:durableId="544022048">
    <w:abstractNumId w:val="14"/>
  </w:num>
  <w:num w:numId="9" w16cid:durableId="1710300770">
    <w:abstractNumId w:val="7"/>
  </w:num>
  <w:num w:numId="10" w16cid:durableId="75367901">
    <w:abstractNumId w:val="17"/>
  </w:num>
  <w:num w:numId="11" w16cid:durableId="1721439247">
    <w:abstractNumId w:val="10"/>
  </w:num>
  <w:num w:numId="12" w16cid:durableId="1928999777">
    <w:abstractNumId w:val="13"/>
  </w:num>
  <w:num w:numId="13" w16cid:durableId="2098480764">
    <w:abstractNumId w:val="3"/>
  </w:num>
  <w:num w:numId="14" w16cid:durableId="608585257">
    <w:abstractNumId w:val="5"/>
  </w:num>
  <w:num w:numId="15" w16cid:durableId="609161421">
    <w:abstractNumId w:val="19"/>
  </w:num>
  <w:num w:numId="16" w16cid:durableId="785974057">
    <w:abstractNumId w:val="15"/>
  </w:num>
  <w:num w:numId="17" w16cid:durableId="1489980027">
    <w:abstractNumId w:val="0"/>
  </w:num>
  <w:num w:numId="18" w16cid:durableId="1727535119">
    <w:abstractNumId w:val="11"/>
  </w:num>
  <w:num w:numId="19" w16cid:durableId="793209874">
    <w:abstractNumId w:val="18"/>
  </w:num>
  <w:num w:numId="20" w16cid:durableId="1708989951">
    <w:abstractNumId w:val="16"/>
  </w:num>
  <w:num w:numId="21" w16cid:durableId="275872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06"/>
    <w:rsid w:val="000032EE"/>
    <w:rsid w:val="00004E19"/>
    <w:rsid w:val="00004FF1"/>
    <w:rsid w:val="00005D1B"/>
    <w:rsid w:val="00024D22"/>
    <w:rsid w:val="00024DA9"/>
    <w:rsid w:val="00033883"/>
    <w:rsid w:val="0004506F"/>
    <w:rsid w:val="000521E9"/>
    <w:rsid w:val="00061412"/>
    <w:rsid w:val="00061692"/>
    <w:rsid w:val="000674A9"/>
    <w:rsid w:val="000936E2"/>
    <w:rsid w:val="000B5E87"/>
    <w:rsid w:val="000C778F"/>
    <w:rsid w:val="000D28F7"/>
    <w:rsid w:val="000D79D9"/>
    <w:rsid w:val="000E4643"/>
    <w:rsid w:val="000F3096"/>
    <w:rsid w:val="000F58F4"/>
    <w:rsid w:val="000F5A41"/>
    <w:rsid w:val="000F6334"/>
    <w:rsid w:val="001009C7"/>
    <w:rsid w:val="001116F1"/>
    <w:rsid w:val="00115010"/>
    <w:rsid w:val="00120705"/>
    <w:rsid w:val="00122AEE"/>
    <w:rsid w:val="0012551B"/>
    <w:rsid w:val="001258DF"/>
    <w:rsid w:val="00126AAC"/>
    <w:rsid w:val="00132282"/>
    <w:rsid w:val="00150A42"/>
    <w:rsid w:val="001539F6"/>
    <w:rsid w:val="001648C7"/>
    <w:rsid w:val="00165544"/>
    <w:rsid w:val="00173979"/>
    <w:rsid w:val="0017520D"/>
    <w:rsid w:val="0017587A"/>
    <w:rsid w:val="00177311"/>
    <w:rsid w:val="0017740B"/>
    <w:rsid w:val="00177A2C"/>
    <w:rsid w:val="00182059"/>
    <w:rsid w:val="00184B86"/>
    <w:rsid w:val="00185704"/>
    <w:rsid w:val="001A0927"/>
    <w:rsid w:val="001A67F4"/>
    <w:rsid w:val="001B08AA"/>
    <w:rsid w:val="001B67D2"/>
    <w:rsid w:val="001B7A91"/>
    <w:rsid w:val="001C1488"/>
    <w:rsid w:val="001D5F82"/>
    <w:rsid w:val="001E0460"/>
    <w:rsid w:val="001E4258"/>
    <w:rsid w:val="001F0F1F"/>
    <w:rsid w:val="00200B11"/>
    <w:rsid w:val="0020682A"/>
    <w:rsid w:val="00212E95"/>
    <w:rsid w:val="002265AA"/>
    <w:rsid w:val="00251538"/>
    <w:rsid w:val="0025471F"/>
    <w:rsid w:val="00262FFC"/>
    <w:rsid w:val="00271373"/>
    <w:rsid w:val="0027364B"/>
    <w:rsid w:val="00273E14"/>
    <w:rsid w:val="0028100A"/>
    <w:rsid w:val="002857AD"/>
    <w:rsid w:val="002A3BD8"/>
    <w:rsid w:val="002B056B"/>
    <w:rsid w:val="002B1906"/>
    <w:rsid w:val="002B2F71"/>
    <w:rsid w:val="002C3A15"/>
    <w:rsid w:val="002D28B1"/>
    <w:rsid w:val="002D6DB5"/>
    <w:rsid w:val="002F18E0"/>
    <w:rsid w:val="002F464A"/>
    <w:rsid w:val="00305F1E"/>
    <w:rsid w:val="00317042"/>
    <w:rsid w:val="00327DFB"/>
    <w:rsid w:val="0033229F"/>
    <w:rsid w:val="003372E1"/>
    <w:rsid w:val="003376B8"/>
    <w:rsid w:val="003558E4"/>
    <w:rsid w:val="00373E07"/>
    <w:rsid w:val="0038220A"/>
    <w:rsid w:val="00391639"/>
    <w:rsid w:val="003916FA"/>
    <w:rsid w:val="00394AFC"/>
    <w:rsid w:val="003A122F"/>
    <w:rsid w:val="003A1B0A"/>
    <w:rsid w:val="003A761A"/>
    <w:rsid w:val="003B1011"/>
    <w:rsid w:val="003B148B"/>
    <w:rsid w:val="003B1A40"/>
    <w:rsid w:val="003B7B6D"/>
    <w:rsid w:val="003C2C70"/>
    <w:rsid w:val="003D18E2"/>
    <w:rsid w:val="003D4DEF"/>
    <w:rsid w:val="003E1686"/>
    <w:rsid w:val="003E5B95"/>
    <w:rsid w:val="003E7906"/>
    <w:rsid w:val="003F359D"/>
    <w:rsid w:val="003F7145"/>
    <w:rsid w:val="00405FFB"/>
    <w:rsid w:val="00424761"/>
    <w:rsid w:val="00430EF9"/>
    <w:rsid w:val="00431818"/>
    <w:rsid w:val="00431936"/>
    <w:rsid w:val="00443FAF"/>
    <w:rsid w:val="00447AD0"/>
    <w:rsid w:val="00453FEE"/>
    <w:rsid w:val="00454F8E"/>
    <w:rsid w:val="00455FB7"/>
    <w:rsid w:val="00456F94"/>
    <w:rsid w:val="004629D9"/>
    <w:rsid w:val="004631AD"/>
    <w:rsid w:val="004705AE"/>
    <w:rsid w:val="004717B8"/>
    <w:rsid w:val="0049049E"/>
    <w:rsid w:val="00490C88"/>
    <w:rsid w:val="00492313"/>
    <w:rsid w:val="00494F8B"/>
    <w:rsid w:val="00495440"/>
    <w:rsid w:val="004A2B84"/>
    <w:rsid w:val="004A35B0"/>
    <w:rsid w:val="004A6562"/>
    <w:rsid w:val="004A76C1"/>
    <w:rsid w:val="004B4506"/>
    <w:rsid w:val="004C01EF"/>
    <w:rsid w:val="004C07C9"/>
    <w:rsid w:val="004C2CF9"/>
    <w:rsid w:val="004C6FD7"/>
    <w:rsid w:val="004D60B9"/>
    <w:rsid w:val="004F41B4"/>
    <w:rsid w:val="004F5F53"/>
    <w:rsid w:val="004F6925"/>
    <w:rsid w:val="00515D23"/>
    <w:rsid w:val="005161B8"/>
    <w:rsid w:val="0051673B"/>
    <w:rsid w:val="005449B4"/>
    <w:rsid w:val="005517EF"/>
    <w:rsid w:val="00552AD8"/>
    <w:rsid w:val="00560EC1"/>
    <w:rsid w:val="0056152F"/>
    <w:rsid w:val="00565AC0"/>
    <w:rsid w:val="00570B79"/>
    <w:rsid w:val="00572201"/>
    <w:rsid w:val="00572CBB"/>
    <w:rsid w:val="0057459E"/>
    <w:rsid w:val="005757DB"/>
    <w:rsid w:val="00575B05"/>
    <w:rsid w:val="00576938"/>
    <w:rsid w:val="00577569"/>
    <w:rsid w:val="005908D2"/>
    <w:rsid w:val="00592B87"/>
    <w:rsid w:val="005974F2"/>
    <w:rsid w:val="005B1F86"/>
    <w:rsid w:val="005B2506"/>
    <w:rsid w:val="005B750C"/>
    <w:rsid w:val="005C604A"/>
    <w:rsid w:val="005D1DCA"/>
    <w:rsid w:val="005D3FF7"/>
    <w:rsid w:val="005E5DF3"/>
    <w:rsid w:val="005F0865"/>
    <w:rsid w:val="005F0F5E"/>
    <w:rsid w:val="005F1FAE"/>
    <w:rsid w:val="005F5291"/>
    <w:rsid w:val="005F62A5"/>
    <w:rsid w:val="005F68BB"/>
    <w:rsid w:val="006048A2"/>
    <w:rsid w:val="00606CFB"/>
    <w:rsid w:val="00611501"/>
    <w:rsid w:val="00612B4C"/>
    <w:rsid w:val="006138A5"/>
    <w:rsid w:val="00614BDE"/>
    <w:rsid w:val="006166D5"/>
    <w:rsid w:val="00620A29"/>
    <w:rsid w:val="006211C3"/>
    <w:rsid w:val="00622E45"/>
    <w:rsid w:val="00623F77"/>
    <w:rsid w:val="00624838"/>
    <w:rsid w:val="006261E1"/>
    <w:rsid w:val="00630D4D"/>
    <w:rsid w:val="006337A7"/>
    <w:rsid w:val="00633B61"/>
    <w:rsid w:val="006715B5"/>
    <w:rsid w:val="00672E34"/>
    <w:rsid w:val="00673B41"/>
    <w:rsid w:val="00673C2F"/>
    <w:rsid w:val="00674E72"/>
    <w:rsid w:val="00683C0C"/>
    <w:rsid w:val="00683F5B"/>
    <w:rsid w:val="0069615E"/>
    <w:rsid w:val="006A1106"/>
    <w:rsid w:val="006B1165"/>
    <w:rsid w:val="006B5D1F"/>
    <w:rsid w:val="006C413C"/>
    <w:rsid w:val="006C69F7"/>
    <w:rsid w:val="006D094F"/>
    <w:rsid w:val="006D1C49"/>
    <w:rsid w:val="006D4678"/>
    <w:rsid w:val="006D78E9"/>
    <w:rsid w:val="006E0705"/>
    <w:rsid w:val="0071267D"/>
    <w:rsid w:val="007142A7"/>
    <w:rsid w:val="00716A76"/>
    <w:rsid w:val="007224AC"/>
    <w:rsid w:val="00730233"/>
    <w:rsid w:val="0073255F"/>
    <w:rsid w:val="00735A83"/>
    <w:rsid w:val="00740CCB"/>
    <w:rsid w:val="007445B9"/>
    <w:rsid w:val="00750430"/>
    <w:rsid w:val="00750F0D"/>
    <w:rsid w:val="00753EE4"/>
    <w:rsid w:val="007628F4"/>
    <w:rsid w:val="00764D6B"/>
    <w:rsid w:val="00766FDA"/>
    <w:rsid w:val="007803EA"/>
    <w:rsid w:val="00781F16"/>
    <w:rsid w:val="00787A39"/>
    <w:rsid w:val="00790058"/>
    <w:rsid w:val="0079600A"/>
    <w:rsid w:val="007A484C"/>
    <w:rsid w:val="007B2425"/>
    <w:rsid w:val="007B6052"/>
    <w:rsid w:val="007C2FEB"/>
    <w:rsid w:val="007D1A4B"/>
    <w:rsid w:val="007D2F45"/>
    <w:rsid w:val="007D5646"/>
    <w:rsid w:val="007E048A"/>
    <w:rsid w:val="007E47E5"/>
    <w:rsid w:val="007E7F43"/>
    <w:rsid w:val="008055A4"/>
    <w:rsid w:val="00806F5A"/>
    <w:rsid w:val="00812810"/>
    <w:rsid w:val="00812DA2"/>
    <w:rsid w:val="00816054"/>
    <w:rsid w:val="00817A69"/>
    <w:rsid w:val="0082082F"/>
    <w:rsid w:val="00823267"/>
    <w:rsid w:val="00827E8C"/>
    <w:rsid w:val="00830E45"/>
    <w:rsid w:val="008331E5"/>
    <w:rsid w:val="00844470"/>
    <w:rsid w:val="00847A78"/>
    <w:rsid w:val="00847B57"/>
    <w:rsid w:val="00847E02"/>
    <w:rsid w:val="00852F84"/>
    <w:rsid w:val="00856DE8"/>
    <w:rsid w:val="00863A82"/>
    <w:rsid w:val="00873168"/>
    <w:rsid w:val="008737BA"/>
    <w:rsid w:val="008742C5"/>
    <w:rsid w:val="00883571"/>
    <w:rsid w:val="00894697"/>
    <w:rsid w:val="008A4291"/>
    <w:rsid w:val="008A5E1C"/>
    <w:rsid w:val="008B12E3"/>
    <w:rsid w:val="008B7735"/>
    <w:rsid w:val="008C7E57"/>
    <w:rsid w:val="008D423C"/>
    <w:rsid w:val="008D7215"/>
    <w:rsid w:val="008E220E"/>
    <w:rsid w:val="008E6EA1"/>
    <w:rsid w:val="008F7981"/>
    <w:rsid w:val="008F7D06"/>
    <w:rsid w:val="0090172B"/>
    <w:rsid w:val="00911B52"/>
    <w:rsid w:val="00916039"/>
    <w:rsid w:val="009324C9"/>
    <w:rsid w:val="009344A8"/>
    <w:rsid w:val="00942251"/>
    <w:rsid w:val="009424E5"/>
    <w:rsid w:val="00943B50"/>
    <w:rsid w:val="0095238C"/>
    <w:rsid w:val="009532F1"/>
    <w:rsid w:val="0096543E"/>
    <w:rsid w:val="009655B0"/>
    <w:rsid w:val="00970601"/>
    <w:rsid w:val="0097069A"/>
    <w:rsid w:val="00985672"/>
    <w:rsid w:val="00992F6A"/>
    <w:rsid w:val="0099717C"/>
    <w:rsid w:val="00997AC6"/>
    <w:rsid w:val="009A07E1"/>
    <w:rsid w:val="009A08AB"/>
    <w:rsid w:val="009A5037"/>
    <w:rsid w:val="009B3243"/>
    <w:rsid w:val="009C430C"/>
    <w:rsid w:val="009C471B"/>
    <w:rsid w:val="009D13FE"/>
    <w:rsid w:val="009D206F"/>
    <w:rsid w:val="009D24D7"/>
    <w:rsid w:val="009E1A45"/>
    <w:rsid w:val="009E694C"/>
    <w:rsid w:val="009F03B0"/>
    <w:rsid w:val="00A171E5"/>
    <w:rsid w:val="00A1775B"/>
    <w:rsid w:val="00A33506"/>
    <w:rsid w:val="00A41747"/>
    <w:rsid w:val="00A41B30"/>
    <w:rsid w:val="00A541E6"/>
    <w:rsid w:val="00A5642D"/>
    <w:rsid w:val="00A677B4"/>
    <w:rsid w:val="00A745FE"/>
    <w:rsid w:val="00A74D1E"/>
    <w:rsid w:val="00A816E0"/>
    <w:rsid w:val="00A8464A"/>
    <w:rsid w:val="00A856A5"/>
    <w:rsid w:val="00A912FB"/>
    <w:rsid w:val="00AB2B33"/>
    <w:rsid w:val="00AB36F6"/>
    <w:rsid w:val="00AB6283"/>
    <w:rsid w:val="00AC069A"/>
    <w:rsid w:val="00AC4376"/>
    <w:rsid w:val="00AD2AD5"/>
    <w:rsid w:val="00AD3738"/>
    <w:rsid w:val="00AD467C"/>
    <w:rsid w:val="00AE3E0F"/>
    <w:rsid w:val="00AE47DD"/>
    <w:rsid w:val="00AE4ED3"/>
    <w:rsid w:val="00AE5619"/>
    <w:rsid w:val="00AF4A2F"/>
    <w:rsid w:val="00AF5CA6"/>
    <w:rsid w:val="00AF71BC"/>
    <w:rsid w:val="00B1599F"/>
    <w:rsid w:val="00B20BA2"/>
    <w:rsid w:val="00B42B07"/>
    <w:rsid w:val="00B51472"/>
    <w:rsid w:val="00B55620"/>
    <w:rsid w:val="00B664F3"/>
    <w:rsid w:val="00B77349"/>
    <w:rsid w:val="00B80528"/>
    <w:rsid w:val="00B81B5C"/>
    <w:rsid w:val="00B84E83"/>
    <w:rsid w:val="00B87287"/>
    <w:rsid w:val="00B90957"/>
    <w:rsid w:val="00B95744"/>
    <w:rsid w:val="00B964CB"/>
    <w:rsid w:val="00BB15A1"/>
    <w:rsid w:val="00BB6D75"/>
    <w:rsid w:val="00BC2057"/>
    <w:rsid w:val="00BC37FA"/>
    <w:rsid w:val="00BC4DF9"/>
    <w:rsid w:val="00BC5C4D"/>
    <w:rsid w:val="00BC6451"/>
    <w:rsid w:val="00BD2822"/>
    <w:rsid w:val="00BD3959"/>
    <w:rsid w:val="00BD3DD2"/>
    <w:rsid w:val="00BD475D"/>
    <w:rsid w:val="00BD7FA3"/>
    <w:rsid w:val="00BE17A2"/>
    <w:rsid w:val="00BE31FB"/>
    <w:rsid w:val="00BE6435"/>
    <w:rsid w:val="00C04E9D"/>
    <w:rsid w:val="00C05BDE"/>
    <w:rsid w:val="00C248DB"/>
    <w:rsid w:val="00C30230"/>
    <w:rsid w:val="00C35C36"/>
    <w:rsid w:val="00C37661"/>
    <w:rsid w:val="00C401AF"/>
    <w:rsid w:val="00C42807"/>
    <w:rsid w:val="00C4507E"/>
    <w:rsid w:val="00C5148D"/>
    <w:rsid w:val="00C5228C"/>
    <w:rsid w:val="00C54E0D"/>
    <w:rsid w:val="00C8311C"/>
    <w:rsid w:val="00C940A9"/>
    <w:rsid w:val="00CA5169"/>
    <w:rsid w:val="00CB78E6"/>
    <w:rsid w:val="00CC6689"/>
    <w:rsid w:val="00CD1D6F"/>
    <w:rsid w:val="00CD33C5"/>
    <w:rsid w:val="00CD4AC9"/>
    <w:rsid w:val="00CD55BC"/>
    <w:rsid w:val="00CE55B4"/>
    <w:rsid w:val="00CF0CD0"/>
    <w:rsid w:val="00CF6A7B"/>
    <w:rsid w:val="00D00C5A"/>
    <w:rsid w:val="00D03019"/>
    <w:rsid w:val="00D030DC"/>
    <w:rsid w:val="00D03C9B"/>
    <w:rsid w:val="00D04339"/>
    <w:rsid w:val="00D05A3E"/>
    <w:rsid w:val="00D13CD1"/>
    <w:rsid w:val="00D35896"/>
    <w:rsid w:val="00D3643B"/>
    <w:rsid w:val="00D40778"/>
    <w:rsid w:val="00D434B2"/>
    <w:rsid w:val="00D5498D"/>
    <w:rsid w:val="00D567D4"/>
    <w:rsid w:val="00D64188"/>
    <w:rsid w:val="00D64C55"/>
    <w:rsid w:val="00D67CF5"/>
    <w:rsid w:val="00D71168"/>
    <w:rsid w:val="00D72302"/>
    <w:rsid w:val="00D74E19"/>
    <w:rsid w:val="00D80751"/>
    <w:rsid w:val="00D861E4"/>
    <w:rsid w:val="00D87F20"/>
    <w:rsid w:val="00D917B2"/>
    <w:rsid w:val="00D941D4"/>
    <w:rsid w:val="00D95EC0"/>
    <w:rsid w:val="00DA09E6"/>
    <w:rsid w:val="00DB0715"/>
    <w:rsid w:val="00DC3978"/>
    <w:rsid w:val="00DC774F"/>
    <w:rsid w:val="00DD3CF2"/>
    <w:rsid w:val="00DE0954"/>
    <w:rsid w:val="00DE7CA2"/>
    <w:rsid w:val="00DF1B4A"/>
    <w:rsid w:val="00DF64BF"/>
    <w:rsid w:val="00E04184"/>
    <w:rsid w:val="00E05A3A"/>
    <w:rsid w:val="00E0735A"/>
    <w:rsid w:val="00E11824"/>
    <w:rsid w:val="00E16D7F"/>
    <w:rsid w:val="00E27878"/>
    <w:rsid w:val="00E32D85"/>
    <w:rsid w:val="00E35AFC"/>
    <w:rsid w:val="00E35CB0"/>
    <w:rsid w:val="00E403BF"/>
    <w:rsid w:val="00E4335D"/>
    <w:rsid w:val="00E477D1"/>
    <w:rsid w:val="00E50E77"/>
    <w:rsid w:val="00E6407B"/>
    <w:rsid w:val="00E64229"/>
    <w:rsid w:val="00E64697"/>
    <w:rsid w:val="00E66DCC"/>
    <w:rsid w:val="00E72DC8"/>
    <w:rsid w:val="00E72ED7"/>
    <w:rsid w:val="00E75227"/>
    <w:rsid w:val="00E75D2E"/>
    <w:rsid w:val="00E80F9B"/>
    <w:rsid w:val="00E8432B"/>
    <w:rsid w:val="00E86983"/>
    <w:rsid w:val="00E86B7D"/>
    <w:rsid w:val="00EB12F8"/>
    <w:rsid w:val="00EB1877"/>
    <w:rsid w:val="00EC7032"/>
    <w:rsid w:val="00EC7363"/>
    <w:rsid w:val="00ED437A"/>
    <w:rsid w:val="00ED72BA"/>
    <w:rsid w:val="00EE233A"/>
    <w:rsid w:val="00EE2804"/>
    <w:rsid w:val="00EE58ED"/>
    <w:rsid w:val="00F05CF2"/>
    <w:rsid w:val="00F120A7"/>
    <w:rsid w:val="00F144B0"/>
    <w:rsid w:val="00F21081"/>
    <w:rsid w:val="00F25EB8"/>
    <w:rsid w:val="00F27AA1"/>
    <w:rsid w:val="00F32C73"/>
    <w:rsid w:val="00F65317"/>
    <w:rsid w:val="00F657C9"/>
    <w:rsid w:val="00F87250"/>
    <w:rsid w:val="00F92EF8"/>
    <w:rsid w:val="00F94C23"/>
    <w:rsid w:val="00F97E9D"/>
    <w:rsid w:val="00FA1B5C"/>
    <w:rsid w:val="00FA34D7"/>
    <w:rsid w:val="00FA7018"/>
    <w:rsid w:val="00FA7060"/>
    <w:rsid w:val="00FB02B9"/>
    <w:rsid w:val="00FB0591"/>
    <w:rsid w:val="00FB1378"/>
    <w:rsid w:val="00FB27FE"/>
    <w:rsid w:val="00FB766E"/>
    <w:rsid w:val="00FD0F42"/>
    <w:rsid w:val="00FD54D9"/>
    <w:rsid w:val="00FD7272"/>
    <w:rsid w:val="00FE5271"/>
    <w:rsid w:val="00FE6027"/>
    <w:rsid w:val="00FE663E"/>
    <w:rsid w:val="00FF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2D04"/>
  <w15:docId w15:val="{B1C1DF1F-E653-4E46-81CE-42A42B81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after="0" w:line="240" w:lineRule="auto"/>
      <w:jc w:val="center"/>
      <w:outlineLvl w:val="0"/>
    </w:pPr>
    <w:rPr>
      <w:rFonts w:ascii="Arial" w:hAnsi="Arial" w:cs="Arial"/>
      <w:b/>
      <w:bCs/>
      <w:sz w:val="14"/>
      <w:szCs w:val="1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PageNumber">
    <w:name w:val="page number"/>
    <w:basedOn w:val="DefaultParagraphFont"/>
    <w:semiHidden/>
  </w:style>
  <w:style w:type="table" w:styleId="TableGrid">
    <w:name w:val="Table Grid"/>
    <w:basedOn w:val="TableNormal"/>
    <w:uiPriority w:val="59"/>
    <w:rsid w:val="00F120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9532F1"/>
    <w:pPr>
      <w:spacing w:after="0" w:line="240" w:lineRule="auto"/>
      <w:jc w:val="center"/>
    </w:pPr>
    <w:rPr>
      <w:rFonts w:ascii="Arial" w:eastAsia="Times New Roman" w:hAnsi="Arial"/>
      <w:b/>
      <w:bCs/>
      <w:sz w:val="24"/>
      <w:szCs w:val="20"/>
    </w:rPr>
  </w:style>
  <w:style w:type="character" w:customStyle="1" w:styleId="TitleChar">
    <w:name w:val="Title Char"/>
    <w:link w:val="Title"/>
    <w:rsid w:val="009532F1"/>
    <w:rPr>
      <w:rFonts w:ascii="Arial" w:eastAsia="Times New Roman" w:hAnsi="Arial"/>
      <w:b/>
      <w:bCs/>
      <w:sz w:val="24"/>
      <w:lang w:eastAsia="en-US"/>
    </w:rPr>
  </w:style>
  <w:style w:type="paragraph" w:styleId="ListParagraph">
    <w:name w:val="List Paragraph"/>
    <w:basedOn w:val="Normal"/>
    <w:uiPriority w:val="34"/>
    <w:qFormat/>
    <w:rsid w:val="005F6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257">
      <w:bodyDiv w:val="1"/>
      <w:marLeft w:val="0"/>
      <w:marRight w:val="0"/>
      <w:marTop w:val="0"/>
      <w:marBottom w:val="0"/>
      <w:divBdr>
        <w:top w:val="none" w:sz="0" w:space="0" w:color="auto"/>
        <w:left w:val="none" w:sz="0" w:space="0" w:color="auto"/>
        <w:bottom w:val="none" w:sz="0" w:space="0" w:color="auto"/>
        <w:right w:val="none" w:sz="0" w:space="0" w:color="auto"/>
      </w:divBdr>
    </w:div>
    <w:div w:id="1194885103">
      <w:bodyDiv w:val="1"/>
      <w:marLeft w:val="0"/>
      <w:marRight w:val="0"/>
      <w:marTop w:val="0"/>
      <w:marBottom w:val="0"/>
      <w:divBdr>
        <w:top w:val="none" w:sz="0" w:space="0" w:color="auto"/>
        <w:left w:val="none" w:sz="0" w:space="0" w:color="auto"/>
        <w:bottom w:val="none" w:sz="0" w:space="0" w:color="auto"/>
        <w:right w:val="none" w:sz="0" w:space="0" w:color="auto"/>
      </w:divBdr>
    </w:div>
    <w:div w:id="1530679457">
      <w:bodyDiv w:val="1"/>
      <w:marLeft w:val="0"/>
      <w:marRight w:val="0"/>
      <w:marTop w:val="0"/>
      <w:marBottom w:val="0"/>
      <w:divBdr>
        <w:top w:val="none" w:sz="0" w:space="0" w:color="auto"/>
        <w:left w:val="none" w:sz="0" w:space="0" w:color="auto"/>
        <w:bottom w:val="none" w:sz="0" w:space="0" w:color="auto"/>
        <w:right w:val="none" w:sz="0" w:space="0" w:color="auto"/>
      </w:divBdr>
    </w:div>
    <w:div w:id="18430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531eff-0d0a-4d10-a22f-94eaa11bb5ff" xsi:nil="true"/>
    <lcf76f155ced4ddcb4097134ff3c332f xmlns="585485f9-3dfe-4452-9f89-d637bbe7be77">
      <Terms xmlns="http://schemas.microsoft.com/office/infopath/2007/PartnerControls"/>
    </lcf76f155ced4ddcb4097134ff3c332f>
    <_dlc_DocId xmlns="d7531eff-0d0a-4d10-a22f-94eaa11bb5ff">RTFFEAKVHK2P-1003798292-9188</_dlc_DocId>
    <_dlc_DocIdUrl xmlns="d7531eff-0d0a-4d10-a22f-94eaa11bb5ff">
      <Url>https://ymofl.sharepoint.com/sites/EventsMarketing/_layouts/15/DocIdRedir.aspx?ID=RTFFEAKVHK2P-1003798292-9188</Url>
      <Description>RTFFEAKVHK2P-1003798292-9188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B97BB4D3AB64E8FACF0A5B1CB6E1C" ma:contentTypeVersion="13" ma:contentTypeDescription="Create a new document." ma:contentTypeScope="" ma:versionID="739befb4968cd60eb410a7ad451d8d0f">
  <xsd:schema xmlns:xsd="http://www.w3.org/2001/XMLSchema" xmlns:xs="http://www.w3.org/2001/XMLSchema" xmlns:p="http://schemas.microsoft.com/office/2006/metadata/properties" xmlns:ns2="d7531eff-0d0a-4d10-a22f-94eaa11bb5ff" xmlns:ns3="585485f9-3dfe-4452-9f89-d637bbe7be77" targetNamespace="http://schemas.microsoft.com/office/2006/metadata/properties" ma:root="true" ma:fieldsID="554b5fb7716898e3e6eacdf47a8e5c47" ns2:_="" ns3:_="">
    <xsd:import namespace="d7531eff-0d0a-4d10-a22f-94eaa11bb5ff"/>
    <xsd:import namespace="585485f9-3dfe-4452-9f89-d637bbe7be7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1eff-0d0a-4d10-a22f-94eaa11bb5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8f32b5e3-4ac8-4fb2-ad7c-4edb4377bbbe}" ma:internalName="TaxCatchAll" ma:showField="CatchAllData" ma:web="d7531eff-0d0a-4d10-a22f-94eaa11bb5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485f9-3dfe-4452-9f89-d637bbe7be7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76c0c8-b293-4c1c-bd6b-6ce596c2994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6F2F1B-625A-45A2-9939-22BED3579F14}">
  <ds:schemaRefs>
    <ds:schemaRef ds:uri="http://schemas.microsoft.com/office/2006/metadata/properties"/>
    <ds:schemaRef ds:uri="http://schemas.microsoft.com/office/infopath/2007/PartnerControls"/>
    <ds:schemaRef ds:uri="7950e26f-2adc-4a72-bda0-1f45fea3cbcf"/>
    <ds:schemaRef ds:uri="01e3028c-a99d-4c01-b21a-14f1c3342127"/>
  </ds:schemaRefs>
</ds:datastoreItem>
</file>

<file path=customXml/itemProps2.xml><?xml version="1.0" encoding="utf-8"?>
<ds:datastoreItem xmlns:ds="http://schemas.openxmlformats.org/officeDocument/2006/customXml" ds:itemID="{6C091872-7594-42C1-8C95-8B16688E5FE1}"/>
</file>

<file path=customXml/itemProps3.xml><?xml version="1.0" encoding="utf-8"?>
<ds:datastoreItem xmlns:ds="http://schemas.openxmlformats.org/officeDocument/2006/customXml" ds:itemID="{35F5691D-7BD7-4AFB-A5AD-78AAFDF0F75E}">
  <ds:schemaRefs>
    <ds:schemaRef ds:uri="http://schemas.microsoft.com/sharepoint/v3/contenttype/forms"/>
  </ds:schemaRefs>
</ds:datastoreItem>
</file>

<file path=customXml/itemProps4.xml><?xml version="1.0" encoding="utf-8"?>
<ds:datastoreItem xmlns:ds="http://schemas.openxmlformats.org/officeDocument/2006/customXml" ds:itemID="{74747544-50CA-4FEC-9B7B-1663597C1789}"/>
</file>

<file path=docProps/app.xml><?xml version="1.0" encoding="utf-8"?>
<Properties xmlns="http://schemas.openxmlformats.org/officeDocument/2006/extended-properties" xmlns:vt="http://schemas.openxmlformats.org/officeDocument/2006/docPropsVTypes">
  <Template>Normal</Template>
  <TotalTime>47</TotalTime>
  <Pages>7</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Nelson</dc:creator>
  <cp:keywords/>
  <cp:lastModifiedBy>Bob</cp:lastModifiedBy>
  <cp:revision>84</cp:revision>
  <cp:lastPrinted>2025-04-24T08:58:00Z</cp:lastPrinted>
  <dcterms:created xsi:type="dcterms:W3CDTF">2024-09-25T14:22:00Z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0x0101001A4B97BB4D3AB64E8FACF0A5B1CB6E1C</vt:lpwstr>
  </property>
  <property fmtid="{D5CDD505-2E9C-101B-9397-08002B2CF9AE}" pid="3" name="MediaServiceImageTags">
    <vt:lpwstr/>
  </property>
  <property fmtid="{D5CDD505-2E9C-101B-9397-08002B2CF9AE}" pid="4" name="_dlc_DocIdItemGuid">
    <vt:lpwstr>ce511637-8a49-4d38-a7d3-b564115dc02e</vt:lpwstr>
  </property>
</Properties>
</file>